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69" w:rsidRDefault="009D6A17" w:rsidP="00B25569">
      <w:pPr>
        <w:pStyle w:val="30"/>
        <w:shd w:val="clear" w:color="auto" w:fill="auto"/>
      </w:pPr>
      <w:r>
        <w:t>Код формы по ОКУД Код учреждения по ОКПО</w:t>
      </w:r>
    </w:p>
    <w:p w:rsidR="007A5AF0" w:rsidRDefault="00B25569" w:rsidP="00B25569">
      <w:pPr>
        <w:pStyle w:val="3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262255" distL="1849120" distR="63500" simplePos="0" relativeHeight="377487104" behindDoc="1" locked="0" layoutInCell="1" allowOverlap="1">
                <wp:simplePos x="0" y="0"/>
                <wp:positionH relativeFrom="margin">
                  <wp:posOffset>3246120</wp:posOffset>
                </wp:positionH>
                <wp:positionV relativeFrom="paragraph">
                  <wp:posOffset>-26035</wp:posOffset>
                </wp:positionV>
                <wp:extent cx="1577340" cy="424815"/>
                <wp:effectExtent l="0" t="0" r="0" b="381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AF0" w:rsidRDefault="009D6A17">
                            <w:pPr>
                              <w:pStyle w:val="3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3Exact"/>
                              </w:rPr>
                              <w:t>Медицинская документация форма № 170у-87 Утверждена Минздравом РФ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6pt;margin-top:-2.05pt;width:124.2pt;height:33.45pt;z-index:-125829376;visibility:visible;mso-wrap-style:square;mso-width-percent:0;mso-height-percent:0;mso-wrap-distance-left:145.6pt;mso-wrap-distance-top:0;mso-wrap-distance-right:5pt;mso-wrap-distance-bottom:20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XTqw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" filled="f" stroked="f">
                <v:textbox style="mso-fit-shape-to-text:t" inset="0,0,0,0">
                  <w:txbxContent>
                    <w:p w:rsidR="007A5AF0" w:rsidRDefault="009D6A17">
                      <w:pPr>
                        <w:pStyle w:val="30"/>
                        <w:shd w:val="clear" w:color="auto" w:fill="auto"/>
                        <w:spacing w:line="223" w:lineRule="exact"/>
                      </w:pPr>
                      <w:r>
                        <w:rPr>
                          <w:rStyle w:val="3Exact"/>
                        </w:rPr>
                        <w:t>Медицинская документация форма № 170у-87 Утверждена Минздравом РФ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64515" distB="0" distL="2091690" distR="297180" simplePos="0" relativeHeight="377487105" behindDoc="1" locked="0" layoutInCell="1" allowOverlap="1">
                <wp:simplePos x="0" y="0"/>
                <wp:positionH relativeFrom="margin">
                  <wp:posOffset>3488055</wp:posOffset>
                </wp:positionH>
                <wp:positionV relativeFrom="paragraph">
                  <wp:posOffset>564515</wp:posOffset>
                </wp:positionV>
                <wp:extent cx="1037590" cy="114300"/>
                <wp:effectExtent l="635" t="0" r="0" b="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AF0" w:rsidRDefault="009D6A17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</w:rPr>
                              <w:t>16.10.87 г. 08-9 154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4.65pt;margin-top:44.45pt;width:81.7pt;height:9pt;z-index:-125829375;visibility:visible;mso-wrap-style:square;mso-width-percent:0;mso-height-percent:0;mso-wrap-distance-left:164.7pt;mso-wrap-distance-top:44.45pt;mso-wrap-distance-right:23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" filled="f" stroked="f">
                <v:textbox style="mso-fit-shape-to-text:t" inset="0,0,0,0">
                  <w:txbxContent>
                    <w:p w:rsidR="007A5AF0" w:rsidRDefault="009D6A17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</w:rPr>
                        <w:t>16.10.87 г. 08-9 154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D6A17">
        <w:t>Минздрав РФ</w:t>
      </w:r>
    </w:p>
    <w:p w:rsidR="007A5AF0" w:rsidRDefault="009D6A17">
      <w:pPr>
        <w:pStyle w:val="30"/>
        <w:shd w:val="clear" w:color="auto" w:fill="auto"/>
        <w:spacing w:after="839" w:line="223" w:lineRule="exact"/>
        <w:jc w:val="both"/>
      </w:pPr>
      <w:r>
        <w:t>Наименование учреждения - Государственное учреждение здравоохранения Бюро СМЭ М3 РСОАлании</w:t>
      </w:r>
    </w:p>
    <w:p w:rsidR="007A5AF0" w:rsidRDefault="009D6A17">
      <w:pPr>
        <w:pStyle w:val="10"/>
        <w:keepNext/>
        <w:keepLines/>
        <w:shd w:val="clear" w:color="auto" w:fill="auto"/>
        <w:spacing w:before="0" w:after="250" w:line="300" w:lineRule="exact"/>
        <w:ind w:right="20"/>
      </w:pPr>
      <w:bookmarkStart w:id="0" w:name="bookmark0"/>
      <w:r>
        <w:t>ЗАКЛЮЧЕНИЕ ЭКСПЕРТА № 188</w:t>
      </w:r>
      <w:bookmarkEnd w:id="0"/>
    </w:p>
    <w:p w:rsidR="007A5AF0" w:rsidRDefault="009D6A17">
      <w:pPr>
        <w:pStyle w:val="50"/>
        <w:shd w:val="clear" w:color="auto" w:fill="auto"/>
        <w:spacing w:before="0" w:after="278"/>
        <w:ind w:firstLine="160"/>
      </w:pPr>
      <w:r>
        <w:t>На основании постановления ст. следователя прокуратуры Промышленного округа А.Х.Карданова</w:t>
      </w:r>
    </w:p>
    <w:p w:rsidR="007A5AF0" w:rsidRDefault="00B25569">
      <w:pPr>
        <w:pStyle w:val="50"/>
        <w:shd w:val="clear" w:color="auto" w:fill="auto"/>
        <w:spacing w:before="0" w:after="304" w:line="24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83260" simplePos="0" relativeHeight="377487106" behindDoc="1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-7620</wp:posOffset>
                </wp:positionV>
                <wp:extent cx="1557020" cy="152400"/>
                <wp:effectExtent l="0" t="2540" r="0" b="0"/>
                <wp:wrapSquare wrapText="righ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AF0" w:rsidRDefault="009D6A17">
                            <w:pPr>
                              <w:pStyle w:val="50"/>
                              <w:shd w:val="clear" w:color="auto" w:fill="auto"/>
                              <w:tabs>
                                <w:tab w:val="left" w:pos="950"/>
                                <w:tab w:val="left" w:pos="1649"/>
                              </w:tabs>
                              <w:spacing w:before="0" w:after="0" w:line="240" w:lineRule="exact"/>
                              <w:jc w:val="both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от "3"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ab/>
                              <w:t>02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ab/>
                              <w:t>2006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.05pt;margin-top:-.6pt;width:122.6pt;height:12pt;z-index:-125829374;visibility:visible;mso-wrap-style:square;mso-width-percent:0;mso-height-percent:0;mso-wrap-distance-left:5pt;mso-wrap-distance-top:0;mso-wrap-distance-right:53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jIrgIAALA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" filled="f" stroked="f">
                <v:textbox style="mso-fit-shape-to-text:t" inset="0,0,0,0">
                  <w:txbxContent>
                    <w:p w:rsidR="007A5AF0" w:rsidRDefault="009D6A17">
                      <w:pPr>
                        <w:pStyle w:val="50"/>
                        <w:shd w:val="clear" w:color="auto" w:fill="auto"/>
                        <w:tabs>
                          <w:tab w:val="left" w:pos="950"/>
                          <w:tab w:val="left" w:pos="1649"/>
                        </w:tabs>
                        <w:spacing w:before="0" w:after="0" w:line="240" w:lineRule="exact"/>
                        <w:jc w:val="both"/>
                      </w:pPr>
                      <w:r>
                        <w:rPr>
                          <w:rStyle w:val="5Exact"/>
                          <w:b/>
                          <w:bCs/>
                        </w:rPr>
                        <w:t>от "3"</w:t>
                      </w:r>
                      <w:r>
                        <w:rPr>
                          <w:rStyle w:val="5Exact"/>
                          <w:b/>
                          <w:bCs/>
                        </w:rPr>
                        <w:tab/>
                        <w:t>02</w:t>
                      </w:r>
                      <w:r>
                        <w:rPr>
                          <w:rStyle w:val="5Exact"/>
                          <w:b/>
                          <w:bCs/>
                        </w:rPr>
                        <w:tab/>
                        <w:t>2006 г.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D6A17">
        <w:t>в помещении Бюро СМЭ М3 РСО-А</w:t>
      </w:r>
    </w:p>
    <w:p w:rsidR="007A5AF0" w:rsidRDefault="009D6A17">
      <w:pPr>
        <w:pStyle w:val="50"/>
        <w:shd w:val="clear" w:color="auto" w:fill="auto"/>
        <w:spacing w:before="0" w:after="278" w:line="240" w:lineRule="exact"/>
        <w:ind w:left="160"/>
        <w:jc w:val="both"/>
      </w:pPr>
      <w:r>
        <w:t>Государственный (е) судебно-медицинский (е) эксперт (ы)</w:t>
      </w:r>
    </w:p>
    <w:p w:rsidR="007A5AF0" w:rsidRDefault="009D6A17">
      <w:pPr>
        <w:pStyle w:val="20"/>
        <w:shd w:val="clear" w:color="auto" w:fill="auto"/>
        <w:spacing w:before="0" w:after="0" w:line="240" w:lineRule="exact"/>
        <w:ind w:left="160"/>
      </w:pPr>
      <w:r>
        <w:t>ф.и.о., должность, категория, стаж</w:t>
      </w:r>
    </w:p>
    <w:p w:rsidR="007A5AF0" w:rsidRDefault="009D6A17">
      <w:pPr>
        <w:pStyle w:val="50"/>
        <w:shd w:val="clear" w:color="auto" w:fill="auto"/>
        <w:spacing w:before="0" w:after="540"/>
        <w:ind w:right="20"/>
        <w:jc w:val="center"/>
      </w:pPr>
      <w:r>
        <w:t>АККАЛАЕВ А.М. - Заведующий судебно-медицинской амбулаторией</w:t>
      </w:r>
      <w:r>
        <w:br/>
        <w:t>ГУЗ БСМЭ М3 РСО-А, стаж работы 10 лет, эксперт высшей категории.</w:t>
      </w:r>
    </w:p>
    <w:p w:rsidR="007A5AF0" w:rsidRDefault="009D6A17">
      <w:pPr>
        <w:pStyle w:val="50"/>
        <w:shd w:val="clear" w:color="auto" w:fill="auto"/>
        <w:spacing w:before="0" w:after="540"/>
        <w:ind w:left="160" w:right="1460"/>
      </w:pPr>
      <w:r>
        <w:t xml:space="preserve">Произвёл (и) судебно-медицинскую экспертизу гр. КИРИЙ </w:t>
      </w:r>
      <w:r w:rsidR="00B25569">
        <w:t>О. А.</w:t>
      </w:r>
    </w:p>
    <w:p w:rsidR="007A5AF0" w:rsidRDefault="009D6A17">
      <w:pPr>
        <w:pStyle w:val="60"/>
        <w:shd w:val="clear" w:color="auto" w:fill="auto"/>
        <w:spacing w:before="0" w:after="278"/>
        <w:ind w:right="20"/>
      </w:pPr>
      <w:r>
        <w:t>Права и обязанности,</w:t>
      </w:r>
      <w:r w:rsidR="00B25569">
        <w:t xml:space="preserve"> предусмотренные ст. ст.</w:t>
      </w:r>
      <w:r>
        <w:t xml:space="preserve"> 57, 58 УПК РФ,</w:t>
      </w:r>
      <w:r>
        <w:br/>
        <w:t>разъяснены</w:t>
      </w:r>
      <w:r>
        <w:rPr>
          <w:rStyle w:val="61"/>
        </w:rPr>
        <w:t xml:space="preserve">. </w:t>
      </w:r>
      <w:r>
        <w:t>Об ответственности за отказ и уклонение от дачи</w:t>
      </w:r>
      <w:r>
        <w:br/>
        <w:t>заключения или за дачу заведо</w:t>
      </w:r>
      <w:r w:rsidR="00B25569">
        <w:t>мо ложного заключения по</w:t>
      </w:r>
      <w:r w:rsidR="00B25569">
        <w:br/>
        <w:t>ст. ст.</w:t>
      </w:r>
      <w:r>
        <w:t xml:space="preserve"> 307, 308 УК РФ предупрежден.</w:t>
      </w:r>
    </w:p>
    <w:p w:rsidR="007A5AF0" w:rsidRDefault="009D6A17">
      <w:pPr>
        <w:pStyle w:val="50"/>
        <w:shd w:val="clear" w:color="auto" w:fill="auto"/>
        <w:tabs>
          <w:tab w:val="left" w:pos="4505"/>
          <w:tab w:val="left" w:leader="underscore" w:pos="7983"/>
        </w:tabs>
        <w:spacing w:before="0" w:after="300" w:line="240" w:lineRule="exact"/>
        <w:ind w:left="160"/>
        <w:jc w:val="both"/>
      </w:pPr>
      <w:r>
        <w:t>Эксперт (ы): АККАЛАЕВ А.М.</w:t>
      </w:r>
      <w:r>
        <w:tab/>
        <w:t>подпись(и):</w:t>
      </w:r>
      <w:r>
        <w:tab/>
      </w:r>
    </w:p>
    <w:p w:rsidR="007A5AF0" w:rsidRDefault="009D6A17">
      <w:pPr>
        <w:pStyle w:val="50"/>
        <w:shd w:val="clear" w:color="auto" w:fill="auto"/>
        <w:spacing w:before="0" w:after="266" w:line="240" w:lineRule="exact"/>
        <w:ind w:left="160"/>
        <w:jc w:val="both"/>
      </w:pPr>
      <w:r>
        <w:t>При экспертизе присутствовали: лаборант</w:t>
      </w:r>
    </w:p>
    <w:p w:rsidR="007A5AF0" w:rsidRDefault="009D6A17">
      <w:pPr>
        <w:pStyle w:val="50"/>
        <w:shd w:val="clear" w:color="auto" w:fill="auto"/>
        <w:spacing w:before="0" w:after="281" w:line="292" w:lineRule="exact"/>
        <w:ind w:right="4700"/>
        <w:jc w:val="right"/>
      </w:pPr>
      <w:r>
        <w:t>Экспертиза начата: 06.02.2006г. окончена: 06.02.2006г.</w:t>
      </w:r>
    </w:p>
    <w:p w:rsidR="007A5AF0" w:rsidRDefault="009D6A17">
      <w:pPr>
        <w:pStyle w:val="20"/>
        <w:shd w:val="clear" w:color="auto" w:fill="auto"/>
        <w:spacing w:before="0" w:after="0" w:line="240" w:lineRule="exact"/>
        <w:ind w:right="20"/>
        <w:jc w:val="center"/>
      </w:pPr>
      <w:r>
        <w:t>Заключение эксперта" изложено на листе (ах).</w:t>
      </w:r>
    </w:p>
    <w:p w:rsidR="00B25569" w:rsidRDefault="00B25569">
      <w:pPr>
        <w:pStyle w:val="20"/>
        <w:shd w:val="clear" w:color="auto" w:fill="auto"/>
        <w:spacing w:before="0" w:after="0" w:line="240" w:lineRule="exact"/>
        <w:ind w:right="20"/>
        <w:jc w:val="center"/>
      </w:pPr>
    </w:p>
    <w:p w:rsidR="007A5AF0" w:rsidRDefault="009D6A17">
      <w:pPr>
        <w:pStyle w:val="20"/>
        <w:shd w:val="clear" w:color="auto" w:fill="auto"/>
        <w:spacing w:before="0" w:after="146" w:line="240" w:lineRule="exact"/>
        <w:ind w:left="100"/>
        <w:jc w:val="center"/>
      </w:pPr>
      <w:r>
        <w:t>ВОПРОСЫ ЭКСПЕРТУ:</w:t>
      </w:r>
    </w:p>
    <w:p w:rsidR="007A5AF0" w:rsidRDefault="009D6A17">
      <w:pPr>
        <w:pStyle w:val="20"/>
        <w:shd w:val="clear" w:color="auto" w:fill="auto"/>
        <w:spacing w:before="0" w:after="0" w:line="274" w:lineRule="exact"/>
        <w:ind w:left="380" w:right="200" w:firstLine="300"/>
      </w:pPr>
      <w:r>
        <w:t>Имелись ли на теле Кирий О.А. 3 февр</w:t>
      </w:r>
      <w:r w:rsidR="00B25569">
        <w:t xml:space="preserve">аля 2006г. при судебно-медицинском </w:t>
      </w:r>
      <w:r>
        <w:t>освидетельствовании телесные повреждения, ес</w:t>
      </w:r>
      <w:r w:rsidR="00B25569">
        <w:t xml:space="preserve">ли да, то определить степень </w:t>
      </w:r>
      <w:r>
        <w:t>тяжести, механизм образования, давность причинения и локализацию?</w:t>
      </w:r>
    </w:p>
    <w:p w:rsidR="007A5AF0" w:rsidRDefault="009D6A17">
      <w:pPr>
        <w:pStyle w:val="20"/>
        <w:shd w:val="clear" w:color="auto" w:fill="auto"/>
        <w:spacing w:before="0" w:after="0" w:line="274" w:lineRule="exact"/>
        <w:ind w:left="380" w:right="200" w:firstLine="300"/>
      </w:pPr>
      <w:r>
        <w:t>Были ли причинены повреждения н</w:t>
      </w:r>
      <w:r w:rsidR="00B25569">
        <w:t xml:space="preserve">а теле Кирий О.А. ударами кулаком, </w:t>
      </w:r>
      <w:r>
        <w:t>ударами ног обутыми в обувь или при п</w:t>
      </w:r>
      <w:r w:rsidR="00B25569">
        <w:t>алении на пол с высоты собственного</w:t>
      </w:r>
      <w:r>
        <w:t xml:space="preserve"> роста?</w:t>
      </w:r>
    </w:p>
    <w:p w:rsidR="007A5AF0" w:rsidRDefault="009D6A17">
      <w:pPr>
        <w:pStyle w:val="20"/>
        <w:shd w:val="clear" w:color="auto" w:fill="auto"/>
        <w:spacing w:before="0" w:after="237" w:line="274" w:lineRule="exact"/>
        <w:ind w:left="100"/>
        <w:jc w:val="center"/>
      </w:pPr>
      <w:r>
        <w:lastRenderedPageBreak/>
        <w:t>ОБСТОЯТЕЛЬСТВА ДЕЛА:</w:t>
      </w:r>
    </w:p>
    <w:p w:rsidR="007A5AF0" w:rsidRDefault="009D6A17">
      <w:pPr>
        <w:pStyle w:val="20"/>
        <w:shd w:val="clear" w:color="auto" w:fill="auto"/>
        <w:spacing w:before="0" w:after="243" w:line="277" w:lineRule="exact"/>
        <w:ind w:left="380" w:right="200" w:firstLine="300"/>
      </w:pPr>
      <w:r>
        <w:t xml:space="preserve">Из постановления известно, что 3 </w:t>
      </w:r>
      <w:r w:rsidR="00EF6D63">
        <w:t>февраля 2006г., примерно в 02</w:t>
      </w:r>
      <w:r w:rsidR="00AD32EB">
        <w:t xml:space="preserve"> часа ночи</w:t>
      </w:r>
      <w:r w:rsidR="00EF6D63">
        <w:t xml:space="preserve"> </w:t>
      </w:r>
      <w:r>
        <w:t>корреспондент ОАО «Первый канал»</w:t>
      </w:r>
      <w:r w:rsidR="00EF6D63">
        <w:t xml:space="preserve"> Кирий О.А. совместно со </w:t>
      </w:r>
      <w:r w:rsidR="00AD32EB">
        <w:t xml:space="preserve">съемочной </w:t>
      </w:r>
      <w:r>
        <w:t>группой в КБСП г.Владикавказ</w:t>
      </w:r>
      <w:r w:rsidR="00AD32EB">
        <w:t>а РСО-А занималась профессиональной</w:t>
      </w:r>
      <w:r>
        <w:t xml:space="preserve"> деятельностью журналиста</w:t>
      </w:r>
      <w:r w:rsidR="00AD32EB">
        <w:t>, готовила материалы о трех взрывах,</w:t>
      </w:r>
      <w:r>
        <w:t xml:space="preserve"> произошедших 2 февраля 2006г. в игровых за</w:t>
      </w:r>
      <w:r w:rsidR="00AD32EB">
        <w:t>лах г. Владик</w:t>
      </w:r>
      <w:r>
        <w:t xml:space="preserve">авказа. Д сотрудников милиции, с целью воспрепятствования Кирий О.А. </w:t>
      </w:r>
      <w:r w:rsidR="00AD32EB">
        <w:t xml:space="preserve">в </w:t>
      </w:r>
      <w:r>
        <w:t xml:space="preserve">осуществлении ее профессиональной деятельности, выражаясь в ее </w:t>
      </w:r>
      <w:r w:rsidR="00AD32EB">
        <w:rPr>
          <w:rStyle w:val="21"/>
        </w:rPr>
        <w:t xml:space="preserve">адрес </w:t>
      </w:r>
      <w:r>
        <w:t>грубой нецензурной бранью стали тре</w:t>
      </w:r>
      <w:r w:rsidR="00AD32EB">
        <w:t xml:space="preserve">бовать от нее покинуть территорию </w:t>
      </w:r>
      <w:r>
        <w:t>больницы. Услышав отказ на свои незаконны</w:t>
      </w:r>
      <w:r w:rsidR="00AD32EB">
        <w:t xml:space="preserve">е требования, сотрудники </w:t>
      </w:r>
      <w:r>
        <w:t>милиции применили насилие в отношени</w:t>
      </w:r>
      <w:r w:rsidR="00AD32EB">
        <w:t xml:space="preserve">и и Кирий О.А., нанесли ей удар в </w:t>
      </w:r>
      <w:r>
        <w:t xml:space="preserve"> область лица и головы, повалили на п</w:t>
      </w:r>
      <w:r w:rsidR="00AD32EB">
        <w:t xml:space="preserve">ол и продолжали наносить ей удары </w:t>
      </w:r>
      <w:r>
        <w:t>ногами по различным частям тела.</w:t>
      </w:r>
    </w:p>
    <w:p w:rsidR="007A5AF0" w:rsidRDefault="009D6A17">
      <w:pPr>
        <w:pStyle w:val="20"/>
        <w:shd w:val="clear" w:color="auto" w:fill="auto"/>
        <w:spacing w:before="0" w:after="0" w:line="274" w:lineRule="exact"/>
        <w:ind w:left="380" w:right="200" w:firstLine="300"/>
      </w:pPr>
      <w:r>
        <w:t>Из акта судебно-медицинского освидетельствования № 177 от 3 февр</w:t>
      </w:r>
      <w:r w:rsidR="00AD32EB">
        <w:t xml:space="preserve">аля </w:t>
      </w:r>
      <w:r>
        <w:t xml:space="preserve"> 2006г.: «Со слов свидетельствуемой известно</w:t>
      </w:r>
      <w:r w:rsidR="00AD32EB">
        <w:t xml:space="preserve">, что 3 февраля 2006г. около </w:t>
      </w:r>
      <w:r>
        <w:t>2ч.30мин. получила телесные повр</w:t>
      </w:r>
      <w:r w:rsidR="00AD32EB">
        <w:t xml:space="preserve">еждения в КБСП в ходе инцидента с </w:t>
      </w:r>
      <w:r>
        <w:t>сотрудником милиции, который наносил</w:t>
      </w:r>
      <w:r w:rsidR="00AD32EB">
        <w:t xml:space="preserve"> ей удары кулаками, ногами в область</w:t>
      </w:r>
      <w:r>
        <w:t xml:space="preserve"> живота.</w:t>
      </w:r>
    </w:p>
    <w:p w:rsidR="007A5AF0" w:rsidRDefault="009D6A17" w:rsidP="00AD32EB">
      <w:pPr>
        <w:pStyle w:val="20"/>
        <w:shd w:val="clear" w:color="auto" w:fill="auto"/>
        <w:tabs>
          <w:tab w:val="left" w:pos="2353"/>
        </w:tabs>
        <w:spacing w:before="0" w:after="0" w:line="274" w:lineRule="exact"/>
        <w:ind w:left="380" w:right="200"/>
      </w:pPr>
      <w:r>
        <w:t>Жалобы на головные боли, головокружение</w:t>
      </w:r>
      <w:r w:rsidR="00AD32EB">
        <w:t xml:space="preserve">, тошноту, боли в местах побоев. </w:t>
      </w:r>
      <w:r>
        <w:t xml:space="preserve"> ОБЪЕКТИВНО:</w:t>
      </w:r>
      <w:r>
        <w:tab/>
        <w:t>в левой глазничной</w:t>
      </w:r>
      <w:r w:rsidR="00AD32EB">
        <w:t xml:space="preserve"> области имеется припухлость мягких </w:t>
      </w:r>
      <w:r>
        <w:t>тканей на участке размерами 3x2см. На спинке носа, на фоне припухла мягких тканей, имеется кровопо</w:t>
      </w:r>
      <w:r w:rsidR="00F5232E">
        <w:t xml:space="preserve">дтек с расплывчатыми контурами красно - </w:t>
      </w:r>
      <w:r>
        <w:t>фиолетовый, размерами 3x2см. В теменно-височной области головы сл</w:t>
      </w:r>
      <w:r w:rsidR="00F5232E">
        <w:t>ева</w:t>
      </w:r>
      <w:r>
        <w:t xml:space="preserve"> припухлость мягких тканей на участке </w:t>
      </w:r>
      <w:r w:rsidR="00F5232E">
        <w:t>размерами 5x4см. Других повреждений</w:t>
      </w:r>
      <w:r>
        <w:t xml:space="preserve"> нет. Направлена на консультацию н</w:t>
      </w:r>
      <w:r w:rsidR="00F5232E">
        <w:t>ейрохирурга и рентгенографию</w:t>
      </w:r>
      <w:r>
        <w:t xml:space="preserve"> носа. На рентгенограмме костей носа </w:t>
      </w:r>
      <w:r w:rsidR="00F5232E">
        <w:t>от 3.02.2006г. перелома не выявлено</w:t>
      </w:r>
      <w:r>
        <w:t xml:space="preserve"> Осмотром нейрохирурга от 03.02.2006</w:t>
      </w:r>
      <w:r w:rsidR="00F5232E">
        <w:t>г. установлено: сознание ясное</w:t>
      </w:r>
      <w:r>
        <w:t>, контактна, ориентиров</w:t>
      </w:r>
      <w:r w:rsidR="00F5232E">
        <w:t>ана, адекватна. ЧМН в норме. Зрачки</w:t>
      </w:r>
      <w:r>
        <w:t xml:space="preserve"> равные, фотореакция удовлетв</w:t>
      </w:r>
      <w:r w:rsidR="00F5232E">
        <w:t>орительная. Нистагм горизонтально</w:t>
      </w:r>
      <w:r>
        <w:t xml:space="preserve"> Окулостатический феномен. Движ</w:t>
      </w:r>
      <w:r w:rsidR="00F5232E">
        <w:t>ения глазных яблок в полном обьеме</w:t>
      </w:r>
      <w:r>
        <w:t xml:space="preserve"> болезненны. Двигательных, чувствительных нарушений нет. Менингиал</w:t>
      </w:r>
      <w:r w:rsidR="00F5232E">
        <w:t>ь</w:t>
      </w:r>
      <w:r>
        <w:t>н</w:t>
      </w:r>
      <w:r w:rsidR="00F5232E">
        <w:t>ой</w:t>
      </w:r>
      <w:r>
        <w:t xml:space="preserve"> симптоматики нет. В позе Ромберга п</w:t>
      </w:r>
      <w:r w:rsidR="00F5232E">
        <w:t>окачивается. На ЭХО ЭГ без смещения</w:t>
      </w:r>
      <w:r>
        <w:t xml:space="preserve"> М-ЭХА. Диагноз: ЗЧМТ. Сотрясение г</w:t>
      </w:r>
      <w:r w:rsidR="00F5232E">
        <w:t>оловного мозга. Ушибы мягких тканей</w:t>
      </w:r>
      <w:r>
        <w:t xml:space="preserve"> лица.</w:t>
      </w:r>
    </w:p>
    <w:p w:rsidR="007A5AF0" w:rsidRDefault="009D6A17">
      <w:pPr>
        <w:pStyle w:val="70"/>
        <w:shd w:val="clear" w:color="auto" w:fill="auto"/>
        <w:spacing w:after="237"/>
        <w:ind w:left="3740"/>
      </w:pPr>
      <w:r>
        <w:t>ВЫВОДЫ:</w:t>
      </w:r>
    </w:p>
    <w:p w:rsidR="007A5AF0" w:rsidRDefault="009D6A17" w:rsidP="00F5232E">
      <w:pPr>
        <w:pStyle w:val="20"/>
        <w:shd w:val="clear" w:color="auto" w:fill="auto"/>
        <w:spacing w:before="0" w:after="0" w:line="277" w:lineRule="exact"/>
        <w:ind w:left="380" w:right="200" w:firstLine="300"/>
      </w:pPr>
      <w:r>
        <w:t>На основании данных судебно-медицинского освидетельствования у КИРИЙ О.А. имелись повреждения</w:t>
      </w:r>
      <w:r w:rsidR="00F5232E">
        <w:t xml:space="preserve"> в виде сотрясения головного мозга, </w:t>
      </w:r>
      <w:r>
        <w:t>кровоподтеков, припухлостей мягких тканей лица, волосистой части гола которые могли образоваться от действи</w:t>
      </w:r>
      <w:r w:rsidR="00F5232E">
        <w:t xml:space="preserve">я тупых твердых предметов, возможно </w:t>
      </w:r>
      <w:bookmarkStart w:id="1" w:name="_GoBack"/>
      <w:bookmarkEnd w:id="1"/>
      <w:r>
        <w:t>рук человека, в срок и при обстоятельствах, указанных в постановлении и в совокупности квалифицируются как причинившие легкий вред здоровью.</w:t>
      </w:r>
    </w:p>
    <w:p w:rsidR="007A5AF0" w:rsidRDefault="009D6A17">
      <w:pPr>
        <w:pStyle w:val="20"/>
        <w:shd w:val="clear" w:color="auto" w:fill="auto"/>
        <w:spacing w:before="0" w:after="0" w:line="277" w:lineRule="exact"/>
        <w:ind w:firstLine="300"/>
      </w:pPr>
      <w:r>
        <w:t>Следов характерных для ударов ногами обутыми в обувь на теле гр. КИРИЙ О.А. не обнаружено.</w:t>
      </w:r>
    </w:p>
    <w:p w:rsidR="007A5AF0" w:rsidRDefault="009D6A17">
      <w:pPr>
        <w:pStyle w:val="20"/>
        <w:shd w:val="clear" w:color="auto" w:fill="auto"/>
        <w:spacing w:before="0" w:after="1110" w:line="277" w:lineRule="exact"/>
        <w:ind w:firstLine="300"/>
      </w:pPr>
      <w:r>
        <w:t>Припухлость мягких тканей в теменно-височной области головы могла образоваться также в результате падения с высоты собственного роста и ударе о тупой твердый предмет.</w:t>
      </w:r>
    </w:p>
    <w:p w:rsidR="007A5AF0" w:rsidRDefault="009D6A17">
      <w:pPr>
        <w:pStyle w:val="20"/>
        <w:shd w:val="clear" w:color="auto" w:fill="auto"/>
        <w:spacing w:before="0" w:after="0" w:line="240" w:lineRule="exact"/>
      </w:pPr>
      <w:r>
        <w:lastRenderedPageBreak/>
        <w:t>ГОСУДАРСТВЕННЫЙ</w:t>
      </w:r>
    </w:p>
    <w:p w:rsidR="007A5AF0" w:rsidRDefault="009D6A17">
      <w:pPr>
        <w:pStyle w:val="20"/>
        <w:shd w:val="clear" w:color="auto" w:fill="auto"/>
        <w:tabs>
          <w:tab w:val="left" w:pos="4928"/>
        </w:tabs>
        <w:spacing w:before="0" w:after="0" w:line="240" w:lineRule="exact"/>
      </w:pPr>
      <w:r>
        <w:t>СУДМЕДЭКСПЕРТ</w:t>
      </w:r>
      <w:r>
        <w:tab/>
        <w:t>А.М. АККАЛАЕВ</w:t>
      </w:r>
    </w:p>
    <w:sectPr w:rsidR="007A5AF0">
      <w:type w:val="continuous"/>
      <w:pgSz w:w="11900" w:h="16840"/>
      <w:pgMar w:top="1606" w:right="1667" w:bottom="1380" w:left="19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BD0" w:rsidRDefault="009F3BD0">
      <w:r>
        <w:separator/>
      </w:r>
    </w:p>
  </w:endnote>
  <w:endnote w:type="continuationSeparator" w:id="0">
    <w:p w:rsidR="009F3BD0" w:rsidRDefault="009F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BD0" w:rsidRDefault="009F3BD0"/>
  </w:footnote>
  <w:footnote w:type="continuationSeparator" w:id="0">
    <w:p w:rsidR="009F3BD0" w:rsidRDefault="009F3B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F0"/>
    <w:rsid w:val="007A5AF0"/>
    <w:rsid w:val="009D6A17"/>
    <w:rsid w:val="009F3BD0"/>
    <w:rsid w:val="00AD32EB"/>
    <w:rsid w:val="00B25569"/>
    <w:rsid w:val="00EF6D63"/>
    <w:rsid w:val="00F5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D9464-4D7F-4649-A000-88FDCC05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28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240" w:line="288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74" w:lineRule="exact"/>
    </w:pPr>
    <w:rPr>
      <w:rFonts w:ascii="Arial" w:eastAsia="Arial" w:hAnsi="Arial" w:cs="Arial"/>
      <w:spacing w:val="5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5</cp:revision>
  <dcterms:created xsi:type="dcterms:W3CDTF">2015-05-15T09:55:00Z</dcterms:created>
  <dcterms:modified xsi:type="dcterms:W3CDTF">2015-05-15T10:04:00Z</dcterms:modified>
</cp:coreProperties>
</file>