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57" w:rsidRDefault="00197B3B" w:rsidP="005F2FD7">
      <w:pPr>
        <w:pStyle w:val="20"/>
        <w:shd w:val="clear" w:color="auto" w:fill="auto"/>
        <w:ind w:right="300"/>
        <w:jc w:val="right"/>
      </w:pPr>
      <w:r>
        <w:t>Мировому судье по судебному</w:t>
      </w:r>
      <w:r>
        <w:br/>
        <w:t>участку № 43</w:t>
      </w:r>
      <w:r>
        <w:br/>
        <w:t>А.М. Прокопьевой</w:t>
      </w:r>
    </w:p>
    <w:p w:rsidR="00D85B57" w:rsidRDefault="00197B3B" w:rsidP="005F2FD7">
      <w:pPr>
        <w:pStyle w:val="20"/>
        <w:shd w:val="clear" w:color="auto" w:fill="auto"/>
        <w:spacing w:after="0"/>
        <w:ind w:right="300"/>
        <w:jc w:val="right"/>
      </w:pPr>
      <w:r>
        <w:t>Главному редактору СМИ газеты</w:t>
      </w:r>
      <w:r>
        <w:br/>
        <w:t>«Якутск вечерний»</w:t>
      </w:r>
    </w:p>
    <w:p w:rsidR="00D85B57" w:rsidRDefault="00197B3B" w:rsidP="005F2FD7">
      <w:pPr>
        <w:pStyle w:val="20"/>
        <w:shd w:val="clear" w:color="auto" w:fill="auto"/>
        <w:spacing w:after="0" w:line="280" w:lineRule="exact"/>
        <w:ind w:right="300"/>
        <w:jc w:val="right"/>
      </w:pPr>
      <w:r>
        <w:t>М.В. Ивановой</w:t>
      </w:r>
    </w:p>
    <w:p w:rsidR="00D85B57" w:rsidRDefault="00197B3B">
      <w:pPr>
        <w:pStyle w:val="20"/>
        <w:shd w:val="clear" w:color="auto" w:fill="auto"/>
        <w:spacing w:after="298" w:line="280" w:lineRule="exact"/>
        <w:jc w:val="left"/>
      </w:pPr>
      <w:r>
        <w:t>09 сентября 2017 г.</w:t>
      </w:r>
    </w:p>
    <w:p w:rsidR="00D85B57" w:rsidRDefault="00197B3B">
      <w:pPr>
        <w:pStyle w:val="30"/>
        <w:shd w:val="clear" w:color="auto" w:fill="auto"/>
        <w:spacing w:before="0"/>
        <w:ind w:left="4940"/>
      </w:pPr>
      <w:r>
        <w:t>Отзыв</w:t>
      </w:r>
    </w:p>
    <w:p w:rsidR="00D85B57" w:rsidRDefault="005F2FD7">
      <w:pPr>
        <w:pStyle w:val="20"/>
        <w:shd w:val="clear" w:color="auto" w:fill="auto"/>
        <w:spacing w:after="0" w:line="317" w:lineRule="exact"/>
        <w:ind w:left="1320"/>
        <w:jc w:val="left"/>
      </w:pPr>
      <w:r>
        <w:t>на возражения</w:t>
      </w:r>
      <w:r w:rsidR="00197B3B">
        <w:t xml:space="preserve"> на протокол об административном правонарушении</w:t>
      </w:r>
    </w:p>
    <w:p w:rsidR="00D85B57" w:rsidRDefault="00197B3B">
      <w:pPr>
        <w:pStyle w:val="20"/>
        <w:shd w:val="clear" w:color="auto" w:fill="auto"/>
        <w:spacing w:after="296" w:line="317" w:lineRule="exact"/>
        <w:ind w:left="3620"/>
        <w:jc w:val="left"/>
      </w:pPr>
      <w:r>
        <w:t>от 21.08.2017 № АП-14/3/876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>С возражениями представителя главного редактора СМИ газеты «Якутск вечерний» М.В. Ивановой А.В. Ноговицына от 19 сентября 2017 года на протокол об административном правонарушении от 21.08.2017 № АП-14/3/876 Управление Роскомнадзора по Республике Саха (Якутия) не согласно по следующим основаниям:</w:t>
      </w:r>
    </w:p>
    <w:p w:rsidR="00D85B57" w:rsidRDefault="00197B3B">
      <w:pPr>
        <w:pStyle w:val="30"/>
        <w:numPr>
          <w:ilvl w:val="0"/>
          <w:numId w:val="1"/>
        </w:numPr>
        <w:shd w:val="clear" w:color="auto" w:fill="auto"/>
        <w:tabs>
          <w:tab w:val="left" w:pos="1430"/>
        </w:tabs>
        <w:spacing w:before="0" w:line="322" w:lineRule="exact"/>
        <w:ind w:firstLine="740"/>
        <w:jc w:val="both"/>
      </w:pPr>
      <w:r>
        <w:t>В отношении нарушений процессуального характера, допущенных при составлении протокола об административном правонарушении: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>Как утверждает А.В. Ноговицын, при составлении протокола об административном правонарушении ему не были зачитаны и разъяснены права, предусмотренные статьёй 51 Конституции Российской Федерации и статьями 25.1 и 25.5 КоАП РФ, о чем представителем сделана отметка в протоколе. Протокол содержит печатный текст о разъяснении прав и обязанностей лица, привлекаемого к административной ответственности. Представитель М.В. Ивановой отказался поставить подпись под указанным текстом.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>Согласно п. 18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при рассмотрении дела об административном правонарушении собранные по делу доказательства должны оцениваться в соответствии со статьей 26.11 КоАП РФ, а также с позиции соблюдения требований закона при их получении (часть 3 статьи 26.2 КоАП РФ).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>Нарушением, влекущим невозможность использования доказательств, может быть признано, в частности, получение объяснений потерпевшего, свидетеля, лица, в отношении которого ведется производство по делу об административном правонарушении, которым не были предварительно разъяснены их права и обязанности, предусмотренные частью 1 статьи 25.1, частью 2 статьи 25.2, частью 3 статьи 25.6 КоАП РФ, статьей 51 Конституции Российской Федерации.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>Таким образом, если представитель М.В. Ивановой утверждает, что ему не были предварительно разъяснены его права и обязанности, возможно не использовать объяснение представителя М.В. Ивановой, приведенное в протоколе об административном правонарушении. Однако объяснение представителя в протоколе не содержит каких-либо свидетельств против М.В. Ивановой.</w:t>
      </w:r>
    </w:p>
    <w:p w:rsidR="00D85B57" w:rsidRDefault="00197B3B">
      <w:pPr>
        <w:pStyle w:val="30"/>
        <w:numPr>
          <w:ilvl w:val="0"/>
          <w:numId w:val="1"/>
        </w:numPr>
        <w:shd w:val="clear" w:color="auto" w:fill="auto"/>
        <w:tabs>
          <w:tab w:val="left" w:pos="1430"/>
        </w:tabs>
        <w:spacing w:before="0" w:line="322" w:lineRule="exact"/>
        <w:ind w:firstLine="740"/>
        <w:jc w:val="both"/>
      </w:pPr>
      <w:r>
        <w:lastRenderedPageBreak/>
        <w:t>В отношении того, что допускается обработка персональных данных, если она необходима для осуществления профессиональной деятельности журналиста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>Действительно, согласно ч. 1 ст. 6 Федерального закона «О персональных данных», обработка персональных данных допускается без согласия субъекта персональных данных, если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 xml:space="preserve">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организациях», либо для достижения общественно значимых целей </w:t>
      </w:r>
      <w:r>
        <w:rPr>
          <w:rStyle w:val="21"/>
        </w:rPr>
        <w:t xml:space="preserve">при условии, что при этом не нарушаются права и свободы субъекта персональных данных </w:t>
      </w:r>
      <w:r>
        <w:t>(п. 7 ч. 1 указанной статьи);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 xml:space="preserve"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</w:t>
      </w:r>
      <w:r>
        <w:rPr>
          <w:rStyle w:val="21"/>
        </w:rPr>
        <w:t xml:space="preserve">при условии, что при этом не нарушаются права и законные интересы субъекта персональных данных </w:t>
      </w:r>
      <w:r>
        <w:t>(п. 8 ч. 1 указанной статьи);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>Кроме того, в соответствии со статьей 4 Закона от 27.12.91 № 2124-1 «О средствах массовой информации» не допускается использование средств массовой информации для разглашения сведений, распространение которых запрещено федеральными законами, а также составляющими государственную или иную охраняемую законом тайну.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>Перечень сведений конфиденциального характера утвержден Указом Президента Российской Федерации от 06.03.97 № 188. Согласно п. 1 Перечня к таким сведениям в частности, относятся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D85B57" w:rsidRDefault="00197B3B">
      <w:pPr>
        <w:pStyle w:val="20"/>
        <w:shd w:val="clear" w:color="auto" w:fill="auto"/>
        <w:tabs>
          <w:tab w:val="left" w:pos="8357"/>
        </w:tabs>
        <w:spacing w:after="0"/>
        <w:ind w:firstLine="740"/>
        <w:jc w:val="both"/>
      </w:pPr>
      <w:r>
        <w:t>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Обязательным является соблюдение конфиденциальности информации, доступ к которой ограничен федеральными законами (статья 9 Федерального закона от 27.07.2006 №</w:t>
      </w:r>
      <w:r>
        <w:tab/>
        <w:t>149-ФЗ «Об</w:t>
      </w:r>
    </w:p>
    <w:p w:rsidR="00D85B57" w:rsidRDefault="00197B3B">
      <w:pPr>
        <w:pStyle w:val="20"/>
        <w:shd w:val="clear" w:color="auto" w:fill="auto"/>
        <w:spacing w:after="0"/>
        <w:jc w:val="both"/>
      </w:pPr>
      <w:r>
        <w:t>информации, информационных технологиях и о защите информации»). Ч. 9 ст. 9 указанного закона определено, что порядок доступа к персональным данным граждан (физических лиц) устанавливается федеральным законом о персональных данных.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 xml:space="preserve">Права и законные интересы субъекта персональных данных нарушены, в том числе право на неприкосновенность частной жизни, личную и семейную тайну, а также запрет на сбор, хранение, использование и распространение информации о частной жизни лица без его согласия, установленные статьями 23 и 24 Конституции </w:t>
      </w:r>
      <w:r>
        <w:lastRenderedPageBreak/>
        <w:t>Российской Федерации.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>Отсутствие согласия гражданина на публикацию сведений о нем в газете «Якутск вечерний» подтверждено письмом представителя главного редактора газеты «Якутск вечерний» (имеется в материалах дела).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 xml:space="preserve">Пунктом 25 Постановления Пленума Верховного Суда РФ от 15 июня 2010 г. № 16 «О практике применения судами Закона Российской Федерации «О средствах массовой информации» (далее Постановление Пленума ВС РФ № 16) определено, что к общественным интересам следует относить не любой интерес, проявляемый аудиторией, а, например, </w:t>
      </w:r>
      <w:r>
        <w:rPr>
          <w:rStyle w:val="21"/>
        </w:rPr>
        <w:t>потребность общества в обнаружении и раскрытии угрозы демократическому правовому государству и гражданскому общест ву, общественной безопасности, окружающей среде.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>Как следует из п. 25 Постановления Пленума ВС РФ, необходимо проводить разграничение между сообщением о фактах (даже весьма спорных), способным оказать положительное влияние на обсуждение в обществе вопросов, касающихся, например, исполнения своих функций должностными лицами и общественными деятелями, и сообщением подробностей частной жизни лица, не занимающегося какой-либо публичной деятельностью. В то время как в первом случае средства массовой информации выполняют общественный долг в деле информирования граждан по вопросам, представляющим общественный интерес, во втором случае такой роли они не играют.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>Гражданин, чьи персональные данные опубликованы в статье газеты «Якутск вечерний», не действовал в момент осуществления своих служебных полномочий, не ведет активную политическую жизнь, как указано в возражении, не занимается публичной деятельностью, не является общественным деятелем. Такую информацию нельзя признать служащей общественным интересам. Сведения о месте работы гражданина, должности, его фамилии, имени не являются общедоступными. Опубликованные в газете сведения не касаются исполнения должностным лицом своих функций, а являются подробностями частной жизни гражданина и скорее служат удовлетворению любопытства аудитории. Указание именно персональных данных гражданина в статье не добавляет информации значимости, не оказывает положительного влияния на обсуждение в обществе вопросов, касающихся исполнения своих функций должностным лицом.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>Кроме того, ч. 1 ст. 19 Конституции Российской Федерации гарантировано равенство всех перед законом и судом. Замещение какой-либо должности не может иметь значения при решении вопросов о правах, обязанностях и ответственности, закрепленных в нормативных правовых актах Российской Федерации.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>Утверждение о том, что опубликованные данные о фамилии, имени, месте работы и должности гражданина не являются информацией ограниченного доступа («секретной»), что редакция не обрабатывала (не публиковала) персональные данные, к которым отсутствует публичный доступ, неверно. Информация о месте работы, должности, фамилии и имени заявителя в доступе неограниченному кругу лиц отсутствует.</w:t>
      </w:r>
    </w:p>
    <w:p w:rsidR="00D85B57" w:rsidRDefault="00197B3B">
      <w:pPr>
        <w:pStyle w:val="20"/>
        <w:shd w:val="clear" w:color="auto" w:fill="auto"/>
        <w:spacing w:after="240"/>
        <w:ind w:firstLine="740"/>
        <w:jc w:val="both"/>
      </w:pPr>
      <w:r>
        <w:t xml:space="preserve">Частью 3 ст. 17 Конституции Российской Федерации установлено, что осуществление прав и свобод человека и гражданина не должно нарушать права и свободы других лиц. Соответственно, осуществление прав и свобод представителей </w:t>
      </w:r>
      <w:r>
        <w:lastRenderedPageBreak/>
        <w:t>средств массовой информации и читателей на выражение мысли и слова, на сбор и получение информации не должно нарушать прав других граждан на неприкосновенность их частной жизни.</w:t>
      </w:r>
    </w:p>
    <w:p w:rsidR="00D85B57" w:rsidRDefault="00197B3B">
      <w:pPr>
        <w:pStyle w:val="30"/>
        <w:numPr>
          <w:ilvl w:val="0"/>
          <w:numId w:val="1"/>
        </w:numPr>
        <w:shd w:val="clear" w:color="auto" w:fill="auto"/>
        <w:tabs>
          <w:tab w:val="left" w:pos="1438"/>
        </w:tabs>
        <w:spacing w:before="0" w:line="322" w:lineRule="exact"/>
        <w:ind w:firstLine="740"/>
        <w:jc w:val="both"/>
      </w:pPr>
      <w:r>
        <w:t>В отношении отсутствия заявления гражданина в материалах</w:t>
      </w:r>
    </w:p>
    <w:p w:rsidR="00D85B57" w:rsidRDefault="00197B3B">
      <w:pPr>
        <w:pStyle w:val="30"/>
        <w:shd w:val="clear" w:color="auto" w:fill="auto"/>
        <w:spacing w:before="0" w:line="322" w:lineRule="exact"/>
        <w:jc w:val="both"/>
      </w:pPr>
      <w:r>
        <w:t>дела: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>Обращение гражданина не является подтверждением нарушения. Обращение гражданина послужило основанием для выявления должностным лицом Управления Роскомнадзора по Республике Саха (Якутия) нарушения. Нарушение подтверждается копией статьи в газете «Якутск вечерний» от 26.05.2017 № 20 (1173). Кроме того, согласно ч. 2 ст. 6 Федерального закона от 2 мая 2006 г. № 59-ФЗ «О порядке рассмотрения обращений граждан Российской Федерации»,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D85B57" w:rsidRDefault="00197B3B">
      <w:pPr>
        <w:pStyle w:val="30"/>
        <w:numPr>
          <w:ilvl w:val="0"/>
          <w:numId w:val="1"/>
        </w:numPr>
        <w:shd w:val="clear" w:color="auto" w:fill="auto"/>
        <w:tabs>
          <w:tab w:val="left" w:pos="1438"/>
        </w:tabs>
        <w:spacing w:before="0" w:line="322" w:lineRule="exact"/>
        <w:ind w:firstLine="740"/>
        <w:jc w:val="both"/>
      </w:pPr>
      <w:r>
        <w:t>В отношении того, что редакция и журналисты не осуществляют обработку персональных данных, не являются операторами персональных данных, а также в отношении того, что именно М.В. Иванова является лицом, совершим противоправные действия: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>Согласно ст. 3 Федерального «О персональных данных»: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 xml:space="preserve">персональные данные - любая информация, относящаяся к прямо или косвенно </w:t>
      </w:r>
      <w:bookmarkStart w:id="0" w:name="_GoBack"/>
      <w:bookmarkEnd w:id="0"/>
      <w:r w:rsidR="005F2FD7">
        <w:t>определенному,</w:t>
      </w:r>
      <w:r>
        <w:t xml:space="preserve"> или определяемому физическому лицу (субъекту персональных данных);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EA1510" w:rsidRDefault="00197B3B">
      <w:pPr>
        <w:pStyle w:val="20"/>
        <w:shd w:val="clear" w:color="auto" w:fill="auto"/>
        <w:spacing w:after="0"/>
        <w:ind w:firstLine="740"/>
        <w:jc w:val="both"/>
      </w:pPr>
      <w: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D85B57" w:rsidRDefault="00EA1510">
      <w:pPr>
        <w:pStyle w:val="20"/>
        <w:shd w:val="clear" w:color="auto" w:fill="auto"/>
        <w:spacing w:after="0"/>
        <w:ind w:firstLine="740"/>
        <w:jc w:val="both"/>
      </w:pPr>
      <w:r>
        <w:t xml:space="preserve"> </w:t>
      </w:r>
      <w:r w:rsidR="00197B3B">
        <w:t>Редакция газеты «Якутск вечерний» согласно Уставу не является юридическим лицом и в понятиях Федерального закона «О персональных данных» действительно не попадает под определение «оператор». Отсутствует обязанность редакции по включению в реестр операторов, осуществляющих обработку персональных данных.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 xml:space="preserve">Однако, на основании ч. 1 ст. 1 Федерального закона «О персональных данных», указанным федеральным законом регулируются отношения, связанные с обработкой персональных данных, осуществляемой федеральными органами </w:t>
      </w:r>
      <w:r>
        <w:lastRenderedPageBreak/>
        <w:t>государственной власти, органами государственной власти субъектов Российской Федерации, иными государственными органами, органами местного самоуправления, иными муниципальными органами, юридическими лицами и физическими лицами.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 xml:space="preserve">Согласно п. 1 ч. 2. ст. 1 Федерального закона «О персональных данных», действие указанного Федерального закона не распространяется на отношения, возникающие при обработке персональных данных физическими лицами </w:t>
      </w:r>
      <w:r>
        <w:rPr>
          <w:rStyle w:val="21"/>
        </w:rPr>
        <w:t xml:space="preserve">исключительно для личных и семейных нужд, </w:t>
      </w:r>
      <w:r>
        <w:t>если при этом не нарушаются права субъектов персональных данных. М.В. Иванова осуществляла обработку персональных данных не в личных целях и, следовательно, действие Федерального закона «О персональных данных» на нее как на физическое лицо распространяется.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>Включение в реестр операторов, осуществляющих обработку персональных данных, не является основным моментом для определения лица как оператора, осуществляющего обработку персональных данных.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</w:pPr>
      <w:r>
        <w:t xml:space="preserve">Согласно ч 9 ст. 2 Закона Российской Федерации от 27 декабря 1991 г. № 2124-1 «О средствах массовой информации», под главным редактором понимается лицо, возглавляющее редакцию (независимо от наименования должности) и принимающее </w:t>
      </w:r>
      <w:r>
        <w:rPr>
          <w:rStyle w:val="21"/>
        </w:rPr>
        <w:t xml:space="preserve">окончательные решения в отношении производства и выпуска средства массовой информации. </w:t>
      </w:r>
      <w:r>
        <w:t>Являясь физическим лицом, главный редактор газеты «Якутск вечерний» М.В. Иванова, приняла решение о выпуске номера газеты СМИ «Якутск вечерний» от 26.05.2017 № 20 (1173), на странице 12 которого содержались персональные данные гражданина. В наличии согласия гражданина М.В. Иванова не убедилась. Согласие гражданина на распространение его персональных данных отсутствовало. Следовательно, нарушение допущено М.В. Ивановой.</w:t>
      </w:r>
    </w:p>
    <w:p w:rsidR="00D85B57" w:rsidRDefault="00197B3B">
      <w:pPr>
        <w:pStyle w:val="20"/>
        <w:shd w:val="clear" w:color="auto" w:fill="auto"/>
        <w:spacing w:after="0"/>
        <w:ind w:firstLine="740"/>
        <w:jc w:val="both"/>
        <w:sectPr w:rsidR="00D85B57">
          <w:pgSz w:w="11900" w:h="16840"/>
          <w:pgMar w:top="1098" w:right="694" w:bottom="1178" w:left="1212" w:header="0" w:footer="3" w:gutter="0"/>
          <w:cols w:space="720"/>
          <w:noEndnote/>
          <w:docGrid w:linePitch="360"/>
        </w:sectPr>
      </w:pPr>
      <w:r>
        <w:t>Таким образом, возражения представителя М.В. Ивановой не могут быть приняты во внимание.</w:t>
      </w:r>
    </w:p>
    <w:p w:rsidR="00D85B57" w:rsidRDefault="00D85B57">
      <w:pPr>
        <w:spacing w:line="121" w:lineRule="exact"/>
        <w:rPr>
          <w:sz w:val="10"/>
          <w:szCs w:val="10"/>
        </w:rPr>
      </w:pPr>
    </w:p>
    <w:p w:rsidR="00D85B57" w:rsidRDefault="00D85B57">
      <w:pPr>
        <w:rPr>
          <w:sz w:val="2"/>
          <w:szCs w:val="2"/>
        </w:rPr>
        <w:sectPr w:rsidR="00D85B57">
          <w:type w:val="continuous"/>
          <w:pgSz w:w="11900" w:h="16840"/>
          <w:pgMar w:top="1120" w:right="0" w:bottom="1120" w:left="0" w:header="0" w:footer="3" w:gutter="0"/>
          <w:cols w:space="720"/>
          <w:noEndnote/>
          <w:docGrid w:linePitch="360"/>
        </w:sectPr>
      </w:pPr>
    </w:p>
    <w:p w:rsidR="00D85B57" w:rsidRDefault="00EA151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440690</wp:posOffset>
                </wp:positionH>
                <wp:positionV relativeFrom="paragraph">
                  <wp:posOffset>318135</wp:posOffset>
                </wp:positionV>
                <wp:extent cx="1633855" cy="177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B57" w:rsidRDefault="00197B3B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Начальник ОСПДИТ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7pt;margin-top:25.05pt;width:128.65pt;height:1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5VsAIAAKk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" filled="f" stroked="f">
                <v:textbox style="mso-fit-shape-to-text:t" inset="0,0,0,0">
                  <w:txbxContent>
                    <w:p w:rsidR="00D85B57" w:rsidRDefault="00197B3B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Начальник ОСПДИТ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5043170</wp:posOffset>
                </wp:positionH>
                <wp:positionV relativeFrom="paragraph">
                  <wp:posOffset>318135</wp:posOffset>
                </wp:positionV>
                <wp:extent cx="1210310" cy="177800"/>
                <wp:effectExtent l="127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B57" w:rsidRDefault="00197B3B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Н.Л. Кравченко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7.1pt;margin-top:25.05pt;width:95.3pt;height:1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sOsA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" filled="f" stroked="f">
                <v:textbox style="mso-fit-shape-to-text:t" inset="0,0,0,0">
                  <w:txbxContent>
                    <w:p w:rsidR="00D85B57" w:rsidRDefault="00197B3B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Н.Л. Кравченко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5B57" w:rsidRDefault="00D85B57">
      <w:pPr>
        <w:spacing w:line="549" w:lineRule="exact"/>
      </w:pPr>
    </w:p>
    <w:p w:rsidR="00D85B57" w:rsidRDefault="00D85B57">
      <w:pPr>
        <w:rPr>
          <w:sz w:val="2"/>
          <w:szCs w:val="2"/>
        </w:rPr>
      </w:pPr>
    </w:p>
    <w:sectPr w:rsidR="00D85B57">
      <w:type w:val="continuous"/>
      <w:pgSz w:w="11900" w:h="16840"/>
      <w:pgMar w:top="1120" w:right="680" w:bottom="1120" w:left="12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33F" w:rsidRDefault="0051733F">
      <w:r>
        <w:separator/>
      </w:r>
    </w:p>
  </w:endnote>
  <w:endnote w:type="continuationSeparator" w:id="0">
    <w:p w:rsidR="0051733F" w:rsidRDefault="0051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33F" w:rsidRDefault="0051733F"/>
  </w:footnote>
  <w:footnote w:type="continuationSeparator" w:id="0">
    <w:p w:rsidR="0051733F" w:rsidRDefault="005173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E76EB"/>
    <w:multiLevelType w:val="multilevel"/>
    <w:tmpl w:val="C29E9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57"/>
    <w:rsid w:val="00197B3B"/>
    <w:rsid w:val="0051733F"/>
    <w:rsid w:val="005F2FD7"/>
    <w:rsid w:val="00D85B57"/>
    <w:rsid w:val="00EA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4FB56-C0FB-4E1E-B09D-929BEF28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Пожидаева</dc:creator>
  <cp:lastModifiedBy>Анастасия Пожидаева</cp:lastModifiedBy>
  <cp:revision>2</cp:revision>
  <dcterms:created xsi:type="dcterms:W3CDTF">2017-10-27T10:40:00Z</dcterms:created>
  <dcterms:modified xsi:type="dcterms:W3CDTF">2017-10-30T13:03:00Z</dcterms:modified>
</cp:coreProperties>
</file>