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BA" w:rsidRDefault="005A61B9">
      <w:pPr>
        <w:pStyle w:val="30"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anchor distT="0" distB="148590" distL="63500" distR="1851660" simplePos="0" relativeHeight="377487104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-374650</wp:posOffset>
            </wp:positionV>
            <wp:extent cx="780415" cy="481330"/>
            <wp:effectExtent l="0" t="0" r="635" b="0"/>
            <wp:wrapSquare wrapText="right"/>
            <wp:docPr id="2" name="Рисунок 2" descr="C:\Users\08D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D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80A">
        <w:t>Филиал</w:t>
      </w:r>
    </w:p>
    <w:p w:rsidR="003108BA" w:rsidRDefault="00A2480A">
      <w:pPr>
        <w:pStyle w:val="30"/>
        <w:shd w:val="clear" w:color="auto" w:fill="auto"/>
        <w:ind w:right="760"/>
      </w:pPr>
      <w:r>
        <w:t xml:space="preserve">федерального государственного унитарного предприятия “Всероссийская государственная телевизионная и радиовещательная компания” </w:t>
      </w:r>
      <w:r>
        <w:rPr>
          <w:rStyle w:val="3105pt"/>
        </w:rPr>
        <w:t>‘ТОСУДАРСТВЕННАЯ ТЕЛЕВИЗИОННАЯ И РАДИОВЕЩАТЕЛЬНАЯ КОМПАНИЯ</w:t>
      </w:r>
    </w:p>
    <w:p w:rsidR="003108BA" w:rsidRDefault="00A2480A">
      <w:pPr>
        <w:pStyle w:val="40"/>
        <w:shd w:val="clear" w:color="auto" w:fill="auto"/>
        <w:ind w:left="180"/>
      </w:pPr>
      <w:r>
        <w:t>“АЛТАЙ”</w:t>
      </w:r>
    </w:p>
    <w:p w:rsidR="003108BA" w:rsidRDefault="00A2480A">
      <w:pPr>
        <w:pStyle w:val="40"/>
        <w:shd w:val="clear" w:color="auto" w:fill="auto"/>
        <w:spacing w:after="33" w:line="210" w:lineRule="exact"/>
        <w:ind w:right="40"/>
      </w:pPr>
      <w:r>
        <w:t>(ГТРК “Алтай”) г.</w:t>
      </w:r>
    </w:p>
    <w:p w:rsidR="003108BA" w:rsidRDefault="00A2480A">
      <w:pPr>
        <w:pStyle w:val="50"/>
        <w:shd w:val="clear" w:color="auto" w:fill="auto"/>
        <w:spacing w:before="0" w:line="80" w:lineRule="exact"/>
        <w:ind w:left="6060"/>
      </w:pPr>
      <w:r>
        <w:rPr>
          <w:rStyle w:val="5Arial"/>
        </w:rPr>
        <w:t>1</w:t>
      </w:r>
      <w:r>
        <w:t xml:space="preserve"> *</w:t>
      </w:r>
    </w:p>
    <w:p w:rsidR="003108BA" w:rsidRDefault="00A2480A">
      <w:pPr>
        <w:pStyle w:val="30"/>
        <w:shd w:val="clear" w:color="auto" w:fill="auto"/>
        <w:spacing w:after="214" w:line="227" w:lineRule="exact"/>
        <w:ind w:left="2060" w:right="2160"/>
      </w:pPr>
      <w:r>
        <w:t xml:space="preserve">Змеиногорский тракт, д.27, г.Барнаул, Алтайский край, 656045. Тел. 8-3852-68-46-10, 68-50-63 Факс: 8-3852-68-42-73 </w:t>
      </w:r>
      <w:r>
        <w:rPr>
          <w:lang w:val="en-US" w:eastAsia="en-US" w:bidi="en-US"/>
        </w:rPr>
        <w:t>E</w:t>
      </w:r>
      <w:r w:rsidRPr="005A61B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A61B9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altai@gtrk.itb.ru</w:t>
        </w:r>
      </w:hyperlink>
    </w:p>
    <w:p w:rsidR="003108BA" w:rsidRDefault="00A2480A">
      <w:pPr>
        <w:pStyle w:val="60"/>
        <w:shd w:val="clear" w:color="auto" w:fill="auto"/>
        <w:spacing w:before="0" w:after="347" w:line="260" w:lineRule="exact"/>
        <w:ind w:left="2060"/>
      </w:pPr>
      <w:r>
        <w:t>№</w:t>
      </w:r>
    </w:p>
    <w:p w:rsidR="003108BA" w:rsidRDefault="00A2480A">
      <w:pPr>
        <w:pStyle w:val="70"/>
        <w:shd w:val="clear" w:color="auto" w:fill="auto"/>
        <w:spacing w:before="0"/>
        <w:ind w:right="300"/>
      </w:pPr>
      <w:r>
        <w:t>Генеральному директору</w:t>
      </w:r>
      <w:r>
        <w:br/>
        <w:t>ОАО «БШПЗ»</w:t>
      </w:r>
    </w:p>
    <w:p w:rsidR="003108BA" w:rsidRDefault="00A2480A">
      <w:pPr>
        <w:pStyle w:val="70"/>
        <w:shd w:val="clear" w:color="auto" w:fill="auto"/>
        <w:spacing w:before="0" w:line="260" w:lineRule="exact"/>
        <w:ind w:right="300"/>
      </w:pPr>
      <w:r>
        <w:rPr>
          <w:rStyle w:val="71"/>
          <w:b/>
          <w:bCs/>
        </w:rPr>
        <w:t>А.Ю. Крылову</w:t>
      </w:r>
    </w:p>
    <w:p w:rsidR="003108BA" w:rsidRDefault="00A2480A">
      <w:pPr>
        <w:pStyle w:val="20"/>
        <w:shd w:val="clear" w:color="auto" w:fill="auto"/>
        <w:spacing w:before="0" w:after="730" w:line="260" w:lineRule="exact"/>
        <w:ind w:right="300"/>
      </w:pPr>
      <w:r>
        <w:t xml:space="preserve">г.Барнаул, </w:t>
      </w:r>
      <w:r>
        <w:t>ул.Новороссийская, 140</w:t>
      </w:r>
    </w:p>
    <w:p w:rsidR="003108BA" w:rsidRDefault="00A2480A">
      <w:pPr>
        <w:pStyle w:val="20"/>
        <w:shd w:val="clear" w:color="auto" w:fill="auto"/>
        <w:spacing w:before="0" w:after="0" w:line="320" w:lineRule="exact"/>
        <w:ind w:firstLine="460"/>
        <w:jc w:val="both"/>
      </w:pPr>
      <w:r>
        <w:t>На Ваше письмо № 629 от 23 ноября 2007 г. сообщаем следующее.</w:t>
      </w:r>
    </w:p>
    <w:p w:rsidR="003108BA" w:rsidRDefault="00A2480A">
      <w:pPr>
        <w:pStyle w:val="20"/>
        <w:shd w:val="clear" w:color="auto" w:fill="auto"/>
        <w:spacing w:before="0" w:after="0" w:line="320" w:lineRule="exact"/>
        <w:ind w:firstLine="460"/>
        <w:jc w:val="both"/>
      </w:pPr>
      <w:r>
        <w:t xml:space="preserve">В соответствии со ст.34 Закона РФ «О средствах массовой информации» «редакция радио-, телепрограммы обязана: сохранять материалы собственных передач, вышедших </w:t>
      </w:r>
      <w:r>
        <w:rPr>
          <w:rStyle w:val="21"/>
        </w:rPr>
        <w:t>в записи</w:t>
      </w:r>
      <w:r>
        <w:t>».</w:t>
      </w:r>
    </w:p>
    <w:p w:rsidR="003108BA" w:rsidRDefault="00A2480A">
      <w:pPr>
        <w:pStyle w:val="20"/>
        <w:shd w:val="clear" w:color="auto" w:fill="auto"/>
        <w:spacing w:before="0" w:after="0" w:line="320" w:lineRule="exact"/>
        <w:ind w:firstLine="460"/>
        <w:jc w:val="both"/>
      </w:pPr>
      <w:r>
        <w:t>И</w:t>
      </w:r>
      <w:r>
        <w:t xml:space="preserve">нформационные выпуски наших средств массовой информации выходят в </w:t>
      </w:r>
      <w:r>
        <w:rPr>
          <w:rStyle w:val="21"/>
        </w:rPr>
        <w:t>прямом эфире</w:t>
      </w:r>
      <w:r>
        <w:t>, то есть эти материалы не архивируются и не сохраняются, так как законодательством данная процедура не предусмотрена.</w:t>
      </w:r>
    </w:p>
    <w:p w:rsidR="003108BA" w:rsidRDefault="00A2480A">
      <w:pPr>
        <w:pStyle w:val="20"/>
        <w:shd w:val="clear" w:color="auto" w:fill="auto"/>
        <w:spacing w:before="0" w:after="0" w:line="320" w:lineRule="exact"/>
        <w:ind w:firstLine="460"/>
        <w:jc w:val="both"/>
      </w:pPr>
      <w:r>
        <w:t>Поэтому записи выходящих в прямом эфире выпусков новостей н</w:t>
      </w:r>
      <w:r>
        <w:t>аших средств массовой информации не ведутся.</w:t>
      </w:r>
    </w:p>
    <w:p w:rsidR="003108BA" w:rsidRDefault="00A2480A">
      <w:pPr>
        <w:pStyle w:val="20"/>
        <w:shd w:val="clear" w:color="auto" w:fill="auto"/>
        <w:spacing w:before="0" w:after="1608" w:line="320" w:lineRule="exact"/>
        <w:ind w:firstLine="460"/>
        <w:jc w:val="both"/>
      </w:pPr>
      <w:r>
        <w:t>На основании выше изложенного удовлетворить Ваш запрос не представляется возможным.</w:t>
      </w:r>
    </w:p>
    <w:p w:rsidR="003108BA" w:rsidRDefault="005A61B9">
      <w:pPr>
        <w:pStyle w:val="20"/>
        <w:shd w:val="clear" w:color="auto" w:fill="auto"/>
        <w:spacing w:before="0" w:after="1905" w:line="26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4117340</wp:posOffset>
                </wp:positionH>
                <wp:positionV relativeFrom="paragraph">
                  <wp:posOffset>-8890</wp:posOffset>
                </wp:positionV>
                <wp:extent cx="1316990" cy="165100"/>
                <wp:effectExtent l="4445" t="0" r="254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BA" w:rsidRDefault="00A2480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О.Н.Говорщенко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2pt;margin-top:-.7pt;width:103.7pt;height:1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RFrAIAAKk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K&#10;eoeRIC206JEOBt3JAV3a6vSdTsHpoQM3M8C29bSZ6u5elt81EnLVELGlt0rJvqGkAnahvem/uDri&#10;aAuy6T/JCsKQnZEOaKhVawGhGAjQoUtPx85YKqUNeRnGSQJHJZyF8TwMXOt8kk63O6XNBypbZI0M&#10;K+i8Qyf7e20sG5JOLjaYkAXj3HWfi7MNcBx3IDZctWeWhWvmcxIk68V6EXnRLF57UZDn3m2xiry4&#10;CK/m+WW+WuXhLxs3jNKGVRUVNswkrDD6s8YdJD5K4igtLTmrLJylpNV2s+IK7QkIu3CfqzmcnNz8&#10;cxquCJDLq5TCWRTczRKviBdXXlREcy+5ChZeECZ3SRxESZQX5yndM0H/PSXUZziZz+ajmE6kX+UW&#10;uO9tbiRtmYHRwVmb4cXRiaRWgmtRudYawvhovyiFpX8qBbR7arQTrNXoqFYzbAZAsSreyOoJpKsk&#10;KAtECPMOjEaqnxj1MDsyrH/siKIY8Y8C5G8HzWSoydhMBhElXM2wwWg0V2YcSLtOsW0DyNMDu4Un&#10;UjCn3hOLw8OCeeCSOMwuO3Be/juv04Rd/gYAAP//AwBQSwMEFAAGAAgAAAAhAGP74dndAAAACQEA&#10;AA8AAABkcnMvZG93bnJldi54bWxMj8FOhDAQhu8mvkMzJl7MboGwBJGyMUYv3tz14q1LRyC2U0K7&#10;gPv0jic9TSbz55vvr/ers2LGKQyeFKTbBARS681AnYL348umBBGiJqOtJ1TwjQH2zfVVrSvjF3rD&#10;+RA7wRAKlVbQxzhWUoa2R6fD1o9IfPv0k9OR16mTZtILw52VWZIU0umB+EOvR3zqsf06nJ2CYn0e&#10;717vMVsurZ3p45KmEVOlbm/WxwcQEdf4F4ZffVaHhp1O/kwmCMuMvMw5qmCT8uRAudtxl5OCLC9A&#10;NrX836D5AQAA//8DAFBLAQItABQABgAIAAAAIQC2gziS/gAAAOEBAAATAAAAAAAAAAAAAAAAAAAA&#10;AABbQ29udGVudF9UeXBlc10ueG1sUEsBAi0AFAAGAAgAAAAhADj9If/WAAAAlAEAAAsAAAAAAAAA&#10;AAAAAAAALwEAAF9yZWxzLy5yZWxzUEsBAi0AFAAGAAgAAAAhAMbfZEWsAgAAqQUAAA4AAAAAAAAA&#10;AAAAAAAALgIAAGRycy9lMm9Eb2MueG1sUEsBAi0AFAAGAAgAAAAhAGP74dndAAAACQEAAA8AAAAA&#10;AAAAAAAAAAAABgUAAGRycy9kb3ducmV2LnhtbFBLBQYAAAAABAAEAPMAAAAQBgAAAAA=&#10;" filled="f" stroked="f">
                <v:textbox style="mso-fit-shape-to-text:t" inset="0,0,0,0">
                  <w:txbxContent>
                    <w:p w:rsidR="003108BA" w:rsidRDefault="00A2480A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О.Н.Говорщенко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2480A">
        <w:t>Директор филиала</w:t>
      </w:r>
    </w:p>
    <w:p w:rsidR="003108BA" w:rsidRDefault="00A2480A">
      <w:pPr>
        <w:pStyle w:val="30"/>
        <w:shd w:val="clear" w:color="auto" w:fill="auto"/>
        <w:spacing w:line="200" w:lineRule="exact"/>
      </w:pPr>
      <w:r>
        <w:t>Исп.Меркер А.Е.</w:t>
      </w:r>
    </w:p>
    <w:p w:rsidR="003108BA" w:rsidRDefault="00A2480A">
      <w:pPr>
        <w:pStyle w:val="30"/>
        <w:shd w:val="clear" w:color="auto" w:fill="auto"/>
        <w:spacing w:line="200" w:lineRule="exact"/>
      </w:pPr>
      <w:r>
        <w:t>(тел.8-3852-68-46-10)</w:t>
      </w:r>
    </w:p>
    <w:sectPr w:rsidR="003108BA">
      <w:pgSz w:w="11900" w:h="16840"/>
      <w:pgMar w:top="751" w:right="1085" w:bottom="751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0A" w:rsidRDefault="00A2480A">
      <w:r>
        <w:separator/>
      </w:r>
    </w:p>
  </w:endnote>
  <w:endnote w:type="continuationSeparator" w:id="0">
    <w:p w:rsidR="00A2480A" w:rsidRDefault="00A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0A" w:rsidRDefault="00A2480A"/>
  </w:footnote>
  <w:footnote w:type="continuationSeparator" w:id="0">
    <w:p w:rsidR="00A2480A" w:rsidRDefault="00A248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BA"/>
    <w:rsid w:val="003108BA"/>
    <w:rsid w:val="005A61B9"/>
    <w:rsid w:val="00A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4CD0-9218-428C-BCD4-347313B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Arial">
    <w:name w:val="Основной текст (5) + Arial;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48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tai@gtrk.it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2015-09-04T13:21:00Z</dcterms:created>
  <dcterms:modified xsi:type="dcterms:W3CDTF">2015-09-04T13:21:00Z</dcterms:modified>
</cp:coreProperties>
</file>