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E7" w:rsidRDefault="005B05E7">
      <w:pPr>
        <w:spacing w:line="136" w:lineRule="exact"/>
        <w:rPr>
          <w:sz w:val="11"/>
          <w:szCs w:val="11"/>
        </w:rPr>
      </w:pPr>
    </w:p>
    <w:p w:rsidR="005B05E7" w:rsidRDefault="005B05E7" w:rsidP="0056072C">
      <w:pPr>
        <w:jc w:val="center"/>
        <w:rPr>
          <w:sz w:val="2"/>
          <w:szCs w:val="2"/>
        </w:rPr>
        <w:sectPr w:rsidR="005B05E7">
          <w:footerReference w:type="default" r:id="rId7"/>
          <w:pgSz w:w="11900" w:h="16840"/>
          <w:pgMar w:top="964" w:right="0" w:bottom="1478" w:left="0" w:header="0" w:footer="3" w:gutter="0"/>
          <w:cols w:space="720"/>
          <w:noEndnote/>
          <w:docGrid w:linePitch="360"/>
        </w:sectPr>
      </w:pPr>
    </w:p>
    <w:p w:rsidR="005B05E7" w:rsidRDefault="004A66ED" w:rsidP="0056072C">
      <w:pPr>
        <w:pStyle w:val="10"/>
        <w:keepNext/>
        <w:keepLines/>
        <w:shd w:val="clear" w:color="auto" w:fill="auto"/>
        <w:spacing w:after="6" w:line="220" w:lineRule="exact"/>
        <w:ind w:right="380"/>
        <w:jc w:val="center"/>
      </w:pPr>
      <w:bookmarkStart w:id="0" w:name="bookmark0"/>
      <w:r>
        <w:lastRenderedPageBreak/>
        <w:t>В АРБИТРАЖНЫЙ СУД ГОРОДА МОСКВЫ</w:t>
      </w:r>
      <w:bookmarkEnd w:id="0"/>
    </w:p>
    <w:p w:rsidR="005B05E7" w:rsidRDefault="004A66ED">
      <w:pPr>
        <w:pStyle w:val="20"/>
        <w:shd w:val="clear" w:color="auto" w:fill="auto"/>
        <w:spacing w:before="0" w:after="242" w:line="220" w:lineRule="exact"/>
        <w:ind w:left="4100" w:firstLine="0"/>
      </w:pPr>
      <w:r>
        <w:t>115225 Москва, ул. Большая Тульская, д. 17</w:t>
      </w:r>
    </w:p>
    <w:p w:rsidR="005B05E7" w:rsidRDefault="0056072C" w:rsidP="0056072C">
      <w:pPr>
        <w:pStyle w:val="10"/>
        <w:keepNext/>
        <w:keepLines/>
        <w:shd w:val="clear" w:color="auto" w:fill="auto"/>
        <w:spacing w:after="6" w:line="220" w:lineRule="exact"/>
        <w:ind w:right="180"/>
        <w:jc w:val="left"/>
      </w:pPr>
      <w:bookmarkStart w:id="1" w:name="bookmark1"/>
      <w:r>
        <w:t xml:space="preserve">                                                          </w:t>
      </w:r>
      <w:r w:rsidR="004A66ED">
        <w:t xml:space="preserve">Истец: КИЧИКОВ </w:t>
      </w:r>
      <w:bookmarkEnd w:id="1"/>
      <w:r>
        <w:t>С. В.</w:t>
      </w:r>
    </w:p>
    <w:p w:rsidR="005B05E7" w:rsidRDefault="004A66ED" w:rsidP="0056072C">
      <w:pPr>
        <w:pStyle w:val="10"/>
        <w:keepNext/>
        <w:keepLines/>
        <w:shd w:val="clear" w:color="auto" w:fill="auto"/>
        <w:spacing w:after="0" w:line="263" w:lineRule="exact"/>
        <w:jc w:val="center"/>
      </w:pPr>
      <w:bookmarkStart w:id="2" w:name="bookmark2"/>
      <w:r>
        <w:t xml:space="preserve">Истец: ВЕРШИНСКАЯ </w:t>
      </w:r>
      <w:bookmarkEnd w:id="2"/>
      <w:r w:rsidR="0056072C">
        <w:t>А. А.</w:t>
      </w:r>
    </w:p>
    <w:p w:rsidR="005B05E7" w:rsidRDefault="0056072C">
      <w:pPr>
        <w:pStyle w:val="20"/>
        <w:shd w:val="clear" w:color="auto" w:fill="auto"/>
        <w:spacing w:before="0" w:after="0" w:line="263" w:lineRule="exact"/>
        <w:ind w:firstLine="0"/>
        <w:jc w:val="center"/>
      </w:pPr>
      <w:r>
        <w:t xml:space="preserve">                    </w:t>
      </w:r>
      <w:r w:rsidR="004A66ED">
        <w:t xml:space="preserve">Представитель Истцов: Горбатенко </w:t>
      </w:r>
      <w:r>
        <w:t>А. С.</w:t>
      </w:r>
    </w:p>
    <w:p w:rsidR="005B05E7" w:rsidRDefault="0056072C">
      <w:pPr>
        <w:pStyle w:val="20"/>
        <w:shd w:val="clear" w:color="auto" w:fill="auto"/>
        <w:spacing w:before="0" w:after="574" w:line="263" w:lineRule="exact"/>
        <w:ind w:left="4100" w:right="640"/>
      </w:pPr>
      <w:r>
        <w:t xml:space="preserve">        </w:t>
      </w:r>
      <w:r w:rsidR="004A66ED">
        <w:t xml:space="preserve">Ответчик: ООО «РЕГНУМ» </w:t>
      </w:r>
    </w:p>
    <w:p w:rsidR="005B05E7" w:rsidRDefault="004A66ED">
      <w:pPr>
        <w:pStyle w:val="10"/>
        <w:keepNext/>
        <w:keepLines/>
        <w:shd w:val="clear" w:color="auto" w:fill="auto"/>
        <w:spacing w:after="0" w:line="220" w:lineRule="exact"/>
        <w:jc w:val="center"/>
      </w:pPr>
      <w:bookmarkStart w:id="3" w:name="bookmark3"/>
      <w:r>
        <w:t>ИСКОВОЕ ЗАЯВЛЕНИЕ</w:t>
      </w:r>
      <w:bookmarkEnd w:id="3"/>
    </w:p>
    <w:p w:rsidR="005B05E7" w:rsidRDefault="004A66ED">
      <w:pPr>
        <w:pStyle w:val="20"/>
        <w:shd w:val="clear" w:color="auto" w:fill="auto"/>
        <w:spacing w:before="0" w:after="173" w:line="220" w:lineRule="exact"/>
        <w:ind w:firstLine="0"/>
        <w:jc w:val="center"/>
      </w:pPr>
      <w:r>
        <w:t>о защите деловой репутации и компенсации морального вреда</w:t>
      </w:r>
    </w:p>
    <w:p w:rsidR="005B05E7" w:rsidRPr="0056072C" w:rsidRDefault="004A66ED">
      <w:pPr>
        <w:pStyle w:val="20"/>
        <w:numPr>
          <w:ilvl w:val="0"/>
          <w:numId w:val="1"/>
        </w:numPr>
        <w:shd w:val="clear" w:color="auto" w:fill="auto"/>
        <w:tabs>
          <w:tab w:val="left" w:pos="842"/>
        </w:tabs>
        <w:spacing w:before="0" w:after="0" w:line="306" w:lineRule="exact"/>
        <w:ind w:firstLine="580"/>
        <w:jc w:val="both"/>
      </w:pPr>
      <w:r w:rsidRPr="0056072C">
        <w:rPr>
          <w:rStyle w:val="21"/>
          <w:u w:val="none"/>
        </w:rPr>
        <w:t>Фактические обстоятельства</w:t>
      </w:r>
    </w:p>
    <w:p w:rsidR="005B05E7" w:rsidRDefault="004A66ED">
      <w:pPr>
        <w:pStyle w:val="20"/>
        <w:shd w:val="clear" w:color="auto" w:fill="auto"/>
        <w:spacing w:before="0" w:after="0" w:line="306" w:lineRule="exact"/>
        <w:ind w:firstLine="580"/>
        <w:jc w:val="both"/>
      </w:pPr>
      <w:r>
        <w:t xml:space="preserve">«15» апреля 2013 года на сайте сетевого издания </w:t>
      </w:r>
      <w:r w:rsidRPr="0056072C">
        <w:rPr>
          <w:lang w:eastAsia="en-US" w:bidi="en-US"/>
        </w:rPr>
        <w:t>«</w:t>
      </w:r>
      <w:r>
        <w:rPr>
          <w:lang w:val="en-US" w:eastAsia="en-US" w:bidi="en-US"/>
        </w:rPr>
        <w:t>Regnum</w:t>
      </w:r>
      <w:r w:rsidRPr="0056072C">
        <w:rPr>
          <w:lang w:eastAsia="en-US" w:bidi="en-US"/>
        </w:rPr>
        <w:t xml:space="preserve">» </w:t>
      </w:r>
      <w:r>
        <w:t>(«</w:t>
      </w:r>
      <w:proofErr w:type="spellStart"/>
      <w:r>
        <w:t>Регнум</w:t>
      </w:r>
      <w:proofErr w:type="spellEnd"/>
      <w:r>
        <w:t>»), являющегося средством массовой информации (</w:t>
      </w:r>
      <w:r>
        <w:rPr>
          <w:rStyle w:val="22"/>
        </w:rPr>
        <w:t>далее - СМИ),</w:t>
      </w:r>
      <w:r>
        <w:rPr>
          <w:rStyle w:val="24pt"/>
        </w:rPr>
        <w:t xml:space="preserve"> </w:t>
      </w:r>
      <w:r>
        <w:t xml:space="preserve">по адресу </w:t>
      </w:r>
      <w:hyperlink r:id="rId8" w:history="1">
        <w:r>
          <w:rPr>
            <w:rStyle w:val="a3"/>
            <w:lang w:val="en-US" w:eastAsia="en-US" w:bidi="en-US"/>
          </w:rPr>
          <w:t>http</w:t>
        </w:r>
        <w:r w:rsidRPr="0056072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56072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reunum</w:t>
        </w:r>
        <w:proofErr w:type="spellEnd"/>
        <w:r w:rsidRPr="0056072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56072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news</w:t>
        </w:r>
        <w:r w:rsidRPr="0056072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economy</w:t>
        </w:r>
        <w:r w:rsidRPr="0056072C">
          <w:rPr>
            <w:rStyle w:val="a3"/>
            <w:lang w:eastAsia="en-US" w:bidi="en-US"/>
          </w:rPr>
          <w:t>/1648658.</w:t>
        </w:r>
        <w:r>
          <w:rPr>
            <w:rStyle w:val="a3"/>
            <w:lang w:val="en-US" w:eastAsia="en-US" w:bidi="en-US"/>
          </w:rPr>
          <w:t>html</w:t>
        </w:r>
      </w:hyperlink>
      <w:r w:rsidRPr="0056072C">
        <w:rPr>
          <w:lang w:eastAsia="en-US" w:bidi="en-US"/>
        </w:rPr>
        <w:t xml:space="preserve"> </w:t>
      </w:r>
      <w:r>
        <w:t>размещена ст</w:t>
      </w:r>
      <w:r>
        <w:t xml:space="preserve">атья (публикация) под заголовком </w:t>
      </w:r>
      <w:r w:rsidR="0056072C">
        <w:rPr>
          <w:rStyle w:val="22"/>
        </w:rPr>
        <w:t>«В «</w:t>
      </w:r>
      <w:proofErr w:type="spellStart"/>
      <w:r w:rsidR="0056072C">
        <w:rPr>
          <w:rStyle w:val="22"/>
        </w:rPr>
        <w:t>Межрегионтеплоэнерго</w:t>
      </w:r>
      <w:proofErr w:type="spellEnd"/>
      <w:r w:rsidR="0056072C">
        <w:rPr>
          <w:rStyle w:val="22"/>
        </w:rPr>
        <w:t>»</w:t>
      </w:r>
      <w:r>
        <w:rPr>
          <w:rStyle w:val="22"/>
        </w:rPr>
        <w:t xml:space="preserve"> прошли обыски с выемкой документов</w:t>
      </w:r>
      <w:r>
        <w:t>».</w:t>
      </w:r>
    </w:p>
    <w:p w:rsidR="005B05E7" w:rsidRDefault="004A66ED">
      <w:pPr>
        <w:pStyle w:val="20"/>
        <w:shd w:val="clear" w:color="auto" w:fill="auto"/>
        <w:spacing w:before="0" w:after="0" w:line="306" w:lineRule="exact"/>
        <w:ind w:firstLine="580"/>
        <w:jc w:val="both"/>
      </w:pPr>
      <w:r>
        <w:t xml:space="preserve">Данная статья информационного агентства </w:t>
      </w:r>
      <w:r w:rsidRPr="0056072C">
        <w:rPr>
          <w:lang w:eastAsia="en-US" w:bidi="en-US"/>
        </w:rPr>
        <w:t>«</w:t>
      </w:r>
      <w:r>
        <w:rPr>
          <w:lang w:val="en-US" w:eastAsia="en-US" w:bidi="en-US"/>
        </w:rPr>
        <w:t>Regnum</w:t>
      </w:r>
      <w:r w:rsidRPr="0056072C">
        <w:rPr>
          <w:lang w:eastAsia="en-US" w:bidi="en-US"/>
        </w:rPr>
        <w:t xml:space="preserve">» </w:t>
      </w:r>
      <w:r>
        <w:t>(Ответчика) посвящена якобы имевшим место на протяжении 3 лет махинациям руководства ОАО «</w:t>
      </w:r>
      <w:proofErr w:type="spellStart"/>
      <w:r>
        <w:t>Межрегионтеплоэнерго</w:t>
      </w:r>
      <w:proofErr w:type="spellEnd"/>
      <w:r>
        <w:t>»</w:t>
      </w:r>
      <w:r>
        <w:t xml:space="preserve"> (генеральный директор - истец </w:t>
      </w:r>
      <w:proofErr w:type="spellStart"/>
      <w:r>
        <w:t>Вершинская</w:t>
      </w:r>
      <w:proofErr w:type="spellEnd"/>
      <w:r>
        <w:t xml:space="preserve"> А.А.) с помощью бизнес-структуры под руководством истца </w:t>
      </w:r>
      <w:proofErr w:type="spellStart"/>
      <w:r>
        <w:t>Кичикова</w:t>
      </w:r>
      <w:proofErr w:type="spellEnd"/>
      <w:r>
        <w:t xml:space="preserve"> С.В., которые осуществляли незаконную схему по выводу на оффшорные счета 10 млрд руб. из сферы ЖКХ.</w:t>
      </w:r>
    </w:p>
    <w:p w:rsidR="005B05E7" w:rsidRDefault="004A66ED">
      <w:pPr>
        <w:pStyle w:val="30"/>
        <w:shd w:val="clear" w:color="auto" w:fill="auto"/>
        <w:ind w:firstLine="580"/>
      </w:pPr>
      <w:r>
        <w:rPr>
          <w:rStyle w:val="31"/>
        </w:rPr>
        <w:t>Очевидно, что основной целью указанной статьи Отв</w:t>
      </w:r>
      <w:r>
        <w:rPr>
          <w:rStyle w:val="31"/>
        </w:rPr>
        <w:t>етчика является создание негативного образа Истцов как лиц, недобросовестно и, более того, преступно осуществляющих свои должностные полномочия в качестве руководителей коммерческих компаний, причинивших вред гражданам России. Так, большая часть статьи сод</w:t>
      </w:r>
      <w:r>
        <w:rPr>
          <w:rStyle w:val="31"/>
        </w:rPr>
        <w:t xml:space="preserve">ержит утверждения о фактах, не соответствующих действительности и порочащих деловую репутацию Истцов в сфере предпринимательской деятельности, а именно (цитата): </w:t>
      </w:r>
      <w:r>
        <w:t>«Основанием д</w:t>
      </w:r>
      <w:r w:rsidR="0056072C">
        <w:t>ля следственных мероприятий стал</w:t>
      </w:r>
      <w:r>
        <w:t>и действия руководства компании. По данным портал</w:t>
      </w:r>
      <w:r w:rsidR="0056072C">
        <w:t>а, в 2009-2011 годах н</w:t>
      </w:r>
      <w:r>
        <w:t>а о</w:t>
      </w:r>
      <w:r w:rsidR="0056072C">
        <w:t>ф</w:t>
      </w:r>
      <w:r>
        <w:t>фшорные сч</w:t>
      </w:r>
      <w:r w:rsidR="0056072C">
        <w:t>ета на Виргинских островах из «</w:t>
      </w:r>
      <w:proofErr w:type="spellStart"/>
      <w:r w:rsidR="0056072C">
        <w:t>Межрегионтеплоэнерго</w:t>
      </w:r>
      <w:proofErr w:type="spellEnd"/>
      <w:r w:rsidR="0056072C">
        <w:t>»</w:t>
      </w:r>
      <w:r>
        <w:t xml:space="preserve"> с помощью бизнес-структуры под руководством Святослава </w:t>
      </w:r>
      <w:proofErr w:type="spellStart"/>
      <w:r>
        <w:t>Кучикова</w:t>
      </w:r>
      <w:proofErr w:type="spellEnd"/>
      <w:r>
        <w:t xml:space="preserve"> было выведено порядка 10 млрд рублей. Разница сказалась на повышени</w:t>
      </w:r>
      <w:r w:rsidR="0056072C">
        <w:t>и тарифов на ЖКУ для всех граж</w:t>
      </w:r>
      <w:r>
        <w:t xml:space="preserve">дан </w:t>
      </w:r>
      <w:r>
        <w:t>России. Эта с</w:t>
      </w:r>
      <w:r w:rsidR="0056072C">
        <w:t>хема работала до тех пор, пока «</w:t>
      </w:r>
      <w:r>
        <w:t>известное и весьма в</w:t>
      </w:r>
      <w:r w:rsidR="0056072C">
        <w:t xml:space="preserve">лиятельное лицо в </w:t>
      </w:r>
      <w:proofErr w:type="spellStart"/>
      <w:r w:rsidR="0056072C">
        <w:t>Межрегионгазе</w:t>
      </w:r>
      <w:proofErr w:type="spellEnd"/>
      <w:r w:rsidR="0056072C">
        <w:t>»</w:t>
      </w:r>
      <w:r>
        <w:t xml:space="preserve"> - Алексей </w:t>
      </w:r>
      <w:proofErr w:type="spellStart"/>
      <w:r>
        <w:t>Митюшов</w:t>
      </w:r>
      <w:proofErr w:type="spellEnd"/>
      <w:r>
        <w:t xml:space="preserve"> в 2011 году не был смещен с поста "диспетчера", "как лишнее звено в цепочке". Формально оператором стала гендиректор "</w:t>
      </w:r>
      <w:proofErr w:type="spellStart"/>
      <w:r>
        <w:t>Межрегионтеппоэнерго</w:t>
      </w:r>
      <w:proofErr w:type="spellEnd"/>
      <w:r>
        <w:t xml:space="preserve">" </w:t>
      </w:r>
      <w:r>
        <w:t xml:space="preserve">Анастасия </w:t>
      </w:r>
      <w:proofErr w:type="spellStart"/>
      <w:r>
        <w:t>Вершинская</w:t>
      </w:r>
      <w:proofErr w:type="spellEnd"/>
      <w:r>
        <w:t>.»</w:t>
      </w:r>
    </w:p>
    <w:p w:rsidR="005B05E7" w:rsidRDefault="004A66ED">
      <w:pPr>
        <w:pStyle w:val="20"/>
        <w:shd w:val="clear" w:color="auto" w:fill="auto"/>
        <w:spacing w:before="0" w:after="0" w:line="306" w:lineRule="exact"/>
        <w:ind w:firstLine="600"/>
        <w:jc w:val="both"/>
      </w:pPr>
      <w:r>
        <w:t>Так, указанные фрагменты текста статьи Ответчика содержат утверждения о фактах якобы осуществления Истцами противоправных действий (к тому же, неоднократно) в рамках целой противоправной «схемы», ставших предметом изучения следственн</w:t>
      </w:r>
      <w:r>
        <w:t>ыми органами в следственных материалах. Статья в целом направлена на сообщение порочащей информации о руководителе «</w:t>
      </w:r>
      <w:proofErr w:type="spellStart"/>
      <w:r>
        <w:t>Межрегионтеплознерго</w:t>
      </w:r>
      <w:proofErr w:type="spellEnd"/>
      <w:r>
        <w:t xml:space="preserve">» </w:t>
      </w:r>
      <w:proofErr w:type="spellStart"/>
      <w:r>
        <w:t>Вершинской</w:t>
      </w:r>
      <w:proofErr w:type="spellEnd"/>
      <w:r>
        <w:t xml:space="preserve"> А.А. и руководителе</w:t>
      </w:r>
      <w:r w:rsidR="0056072C">
        <w:t xml:space="preserve"> неких бизнес-структур </w:t>
      </w:r>
      <w:proofErr w:type="spellStart"/>
      <w:r w:rsidR="0056072C">
        <w:t>Кичикове</w:t>
      </w:r>
      <w:proofErr w:type="spellEnd"/>
      <w:r w:rsidR="0056072C">
        <w:t xml:space="preserve"> С. </w:t>
      </w:r>
      <w:r>
        <w:t xml:space="preserve">В., об их незаконной деятельности, осуществляемой при </w:t>
      </w:r>
      <w:r>
        <w:t>совершения крупных финансовых преступных «схем».</w:t>
      </w:r>
    </w:p>
    <w:p w:rsidR="005B05E7" w:rsidRDefault="004A66ED">
      <w:pPr>
        <w:pStyle w:val="20"/>
        <w:shd w:val="clear" w:color="auto" w:fill="auto"/>
        <w:spacing w:before="0" w:after="0" w:line="306" w:lineRule="exact"/>
        <w:ind w:firstLine="600"/>
        <w:jc w:val="both"/>
      </w:pPr>
      <w:r>
        <w:t xml:space="preserve">К тому же, в связи с этим у широкого круга читателей популярного СМИ Ответчика создается впечатление об Истцах именно как о </w:t>
      </w:r>
      <w:r>
        <w:rPr>
          <w:rStyle w:val="22"/>
        </w:rPr>
        <w:t>ключевых</w:t>
      </w:r>
      <w:r>
        <w:t xml:space="preserve"> звеньях в преступной «схеме» описываемой предпринимательской деятельности.</w:t>
      </w:r>
    </w:p>
    <w:p w:rsidR="005B05E7" w:rsidRDefault="004A66ED">
      <w:pPr>
        <w:pStyle w:val="20"/>
        <w:shd w:val="clear" w:color="auto" w:fill="auto"/>
        <w:spacing w:before="0" w:after="0" w:line="306" w:lineRule="exact"/>
        <w:ind w:firstLine="600"/>
        <w:jc w:val="both"/>
      </w:pPr>
      <w:r>
        <w:t xml:space="preserve">Вышеперечисленные факты, утверждения о которых содержатся в статье Ответчика, свидетельствуют исключительно о недобросовестности Истцов (намерение обмануть, используя незаконные «схемы», и реализация данного намерения с целью крупной финансовой наживы за </w:t>
      </w:r>
      <w:r>
        <w:t xml:space="preserve">счет граждан), о нарушении ими принятых в обществе морально- этических норм и действующего </w:t>
      </w:r>
      <w:r>
        <w:lastRenderedPageBreak/>
        <w:t>законодательства, в том числе уголовного (причастие к совершению международных экономических преступлений, связанных с крупными суммами финансовых средств).</w:t>
      </w:r>
    </w:p>
    <w:p w:rsidR="005B05E7" w:rsidRDefault="004A66ED">
      <w:pPr>
        <w:pStyle w:val="20"/>
        <w:shd w:val="clear" w:color="auto" w:fill="auto"/>
        <w:spacing w:before="0" w:after="240" w:line="306" w:lineRule="exact"/>
        <w:ind w:firstLine="600"/>
        <w:jc w:val="both"/>
      </w:pPr>
      <w:r>
        <w:t>Данные у</w:t>
      </w:r>
      <w:r>
        <w:t xml:space="preserve">тверждения умаляют честь, достоинство и деловую репутацию Истцов в сфере предпринимательской деятельности, так как под деловой репутацией руководителя принято понимать сложившееся о лице мнение, основанное на оценке его профессиональных качеств управления </w:t>
      </w:r>
      <w:r>
        <w:t>бизнесом.</w:t>
      </w:r>
    </w:p>
    <w:p w:rsidR="005B05E7" w:rsidRPr="0056072C" w:rsidRDefault="004A66ED">
      <w:pPr>
        <w:pStyle w:val="20"/>
        <w:numPr>
          <w:ilvl w:val="0"/>
          <w:numId w:val="1"/>
        </w:numPr>
        <w:shd w:val="clear" w:color="auto" w:fill="auto"/>
        <w:tabs>
          <w:tab w:val="left" w:pos="891"/>
        </w:tabs>
        <w:spacing w:before="0" w:after="0" w:line="306" w:lineRule="exact"/>
        <w:ind w:firstLine="600"/>
        <w:jc w:val="both"/>
      </w:pPr>
      <w:r w:rsidRPr="0056072C">
        <w:rPr>
          <w:rStyle w:val="21"/>
          <w:u w:val="none"/>
        </w:rPr>
        <w:t>Правовое обоснование</w:t>
      </w:r>
    </w:p>
    <w:p w:rsidR="005B05E7" w:rsidRDefault="004A66ED">
      <w:pPr>
        <w:pStyle w:val="20"/>
        <w:shd w:val="clear" w:color="auto" w:fill="auto"/>
        <w:spacing w:before="0" w:after="0" w:line="306" w:lineRule="exact"/>
        <w:ind w:firstLine="600"/>
        <w:jc w:val="both"/>
      </w:pPr>
      <w:r>
        <w:t xml:space="preserve">В пункте 7 постановления Пленума Верховного Суда Российской Федерации от 24.02.2005 № 3 «О судебной практике по делам о защите чести и достоинства граждан, а также деловой репутации граждан и юридических лиц» разъяснено, что </w:t>
      </w:r>
      <w:r w:rsidRPr="0056072C">
        <w:rPr>
          <w:rStyle w:val="21"/>
          <w:u w:val="none"/>
        </w:rPr>
        <w:t xml:space="preserve">порочащими </w:t>
      </w:r>
      <w:r w:rsidRPr="0056072C">
        <w:t>являются</w:t>
      </w:r>
      <w:r>
        <w:t xml:space="preserve"> не соответствующие действительности сведения, содержащие утверждения о нарушении гражданином или юридическим лицом действующего законодательства, совершении нечестного поступка, неправильном, неэтичном поведении в личной, общественной и</w:t>
      </w:r>
      <w:r>
        <w:t>ли политической жизни, недобросовестности при осуществлении производственно-хозяйственной и предпринимательской деятельности, нарушении деловой этики или обычаев делового оборота, которые умаляют честь и достоинство гражданина или деловую репутацию граждан</w:t>
      </w:r>
      <w:r>
        <w:t>ина либо юридического лица.</w:t>
      </w:r>
    </w:p>
    <w:p w:rsidR="005B05E7" w:rsidRDefault="004A66ED">
      <w:pPr>
        <w:pStyle w:val="20"/>
        <w:shd w:val="clear" w:color="auto" w:fill="auto"/>
        <w:spacing w:before="0" w:after="0" w:line="306" w:lineRule="exact"/>
        <w:ind w:firstLine="600"/>
        <w:jc w:val="both"/>
      </w:pPr>
      <w:r>
        <w:t>Таким образом, обстоятельствами, имеющими значение для данной категории дел, которые должны быть установлены судом, являются: факт распространения ответчиком сведений об истце, порочащий характер этих сведений и несоответствие и</w:t>
      </w:r>
      <w:r>
        <w:t>х действительности. При отсутствии хотя бы одного из указанных обстоятельств иск не может быть удовлетворен судом. Судам следует иметь в виду, что в случае, если не соответствующие действительности, порочащие сведения были размещены в сети Интернет на инфо</w:t>
      </w:r>
      <w:r>
        <w:t>рмационном ресурсе, зарегистрированном в установленном законом порядке в качестве средства массовой информации, при рассмотрении иска о защите чести, достоинства и деловой репутации необходимо руководствоваться нормами, относящимися к средствам массовой ин</w:t>
      </w:r>
      <w:r>
        <w:t>формации.</w:t>
      </w:r>
    </w:p>
    <w:p w:rsidR="005B05E7" w:rsidRDefault="004A66ED">
      <w:pPr>
        <w:pStyle w:val="20"/>
        <w:shd w:val="clear" w:color="auto" w:fill="auto"/>
        <w:spacing w:before="0" w:after="0" w:line="306" w:lineRule="exact"/>
        <w:ind w:firstLine="600"/>
        <w:jc w:val="both"/>
      </w:pPr>
      <w:r w:rsidRPr="0056072C">
        <w:rPr>
          <w:rStyle w:val="21"/>
          <w:u w:val="none"/>
        </w:rPr>
        <w:t>Не соответствующими действительности</w:t>
      </w:r>
      <w:r>
        <w:t xml:space="preserve"> сведениями являются утверждения о фактах или событиях, которые не имели места в реальности </w:t>
      </w:r>
      <w:proofErr w:type="gramStart"/>
      <w:r>
        <w:t>во время</w:t>
      </w:r>
      <w:proofErr w:type="gramEnd"/>
      <w:r>
        <w:t>, к которому относятся оспариваемые сведения.</w:t>
      </w:r>
    </w:p>
    <w:p w:rsidR="005B05E7" w:rsidRDefault="004A66ED">
      <w:pPr>
        <w:pStyle w:val="20"/>
        <w:shd w:val="clear" w:color="auto" w:fill="auto"/>
        <w:spacing w:before="0" w:after="0" w:line="306" w:lineRule="exact"/>
        <w:ind w:firstLine="600"/>
        <w:jc w:val="both"/>
      </w:pPr>
      <w:r w:rsidRPr="0056072C">
        <w:rPr>
          <w:rStyle w:val="21"/>
          <w:u w:val="none"/>
        </w:rPr>
        <w:t>Факт распространения</w:t>
      </w:r>
      <w:r>
        <w:t xml:space="preserve"> Ответчиком спорной информации на указанном интернет- сайте подтверждается протоколом осмотра нотариусом интернет-страницы от 23.09.2014г.</w:t>
      </w:r>
    </w:p>
    <w:p w:rsidR="005B05E7" w:rsidRDefault="004A66ED">
      <w:pPr>
        <w:pStyle w:val="20"/>
        <w:shd w:val="clear" w:color="auto" w:fill="auto"/>
        <w:spacing w:before="0" w:after="240" w:line="306" w:lineRule="exact"/>
        <w:ind w:firstLine="600"/>
        <w:jc w:val="both"/>
      </w:pPr>
      <w:r>
        <w:t>В соответствии с пунктом 2 статьи 152 ГК РФ, если сведения, порочащие честь, достоинство или деловую репутацию гражда</w:t>
      </w:r>
      <w:r>
        <w:t xml:space="preserve">нина, распространены в средствах массовой информации, они должны быть опровергнуты в тех же средствах массовой информации. В пункте 17 постановления Пленума ВС РФ от’ 24.02.2005 № 3 разъяснено, что </w:t>
      </w:r>
      <w:r>
        <w:rPr>
          <w:rStyle w:val="22"/>
        </w:rPr>
        <w:t>опровержение,</w:t>
      </w:r>
      <w:r>
        <w:t xml:space="preserve"> распространяемое в средстве массовой информа</w:t>
      </w:r>
      <w:r>
        <w:t xml:space="preserve">ции, может быть облечено в форму сообщения о принятом по данному делу судебном решении, </w:t>
      </w:r>
      <w:r>
        <w:rPr>
          <w:rStyle w:val="22"/>
        </w:rPr>
        <w:t>включая публикацию текста судебного решения.</w:t>
      </w:r>
    </w:p>
    <w:p w:rsidR="005B05E7" w:rsidRDefault="004A66ED">
      <w:pPr>
        <w:pStyle w:val="20"/>
        <w:shd w:val="clear" w:color="auto" w:fill="auto"/>
        <w:spacing w:before="0" w:after="0" w:line="306" w:lineRule="exact"/>
        <w:ind w:firstLine="600"/>
        <w:jc w:val="both"/>
      </w:pPr>
      <w:r>
        <w:t xml:space="preserve">Кроме того, статьей 12 ГК РФ предусмотрены такие способы защиты нарушенного права как </w:t>
      </w:r>
      <w:r>
        <w:rPr>
          <w:rStyle w:val="22"/>
        </w:rPr>
        <w:t>восстановление положения, существовав</w:t>
      </w:r>
      <w:r>
        <w:rPr>
          <w:rStyle w:val="22"/>
        </w:rPr>
        <w:t>шего до нарушения права, и пресечение действий, нарушающих право.</w:t>
      </w:r>
      <w:r>
        <w:t xml:space="preserve"> Таким образом, в целях защиты нарушенных прав Истцов и в соответствии с пунктом 5 статьи 152 ГК РФ порочащие сведения подлежат удалению со страницы интернет-сайта Ответчика.</w:t>
      </w:r>
    </w:p>
    <w:p w:rsidR="005B05E7" w:rsidRDefault="004A66ED">
      <w:pPr>
        <w:pStyle w:val="20"/>
        <w:shd w:val="clear" w:color="auto" w:fill="auto"/>
        <w:spacing w:before="0" w:after="0" w:line="306" w:lineRule="exact"/>
        <w:ind w:firstLine="600"/>
        <w:jc w:val="both"/>
      </w:pPr>
      <w:r>
        <w:t>При этом такое т</w:t>
      </w:r>
      <w:r>
        <w:t>ребование об удалении порочащих сведений в отношении Истцов со страницы интернет-сайта Ответчика, на котором размещена спорная статья, не является самостоятельным способом защиты нарушенного права, а является составляющим основного требования об опровержен</w:t>
      </w:r>
      <w:r>
        <w:t xml:space="preserve">ии порочащих сведений, направленным на создание условий для </w:t>
      </w:r>
      <w:r>
        <w:lastRenderedPageBreak/>
        <w:t>фактической реализации данного способа защиты в рамках заявленного предмета иска, и обусловлено объективными технологическими особенностями такого средства размещения и передачи информации, как се</w:t>
      </w:r>
      <w:r>
        <w:t>ть Интернет.</w:t>
      </w:r>
    </w:p>
    <w:p w:rsidR="005B05E7" w:rsidRDefault="004A66ED">
      <w:pPr>
        <w:pStyle w:val="20"/>
        <w:shd w:val="clear" w:color="auto" w:fill="auto"/>
        <w:spacing w:before="0" w:after="0" w:line="306" w:lineRule="exact"/>
        <w:ind w:firstLine="600"/>
        <w:jc w:val="both"/>
      </w:pPr>
      <w:r>
        <w:t>В отличие от иных СМИ, в которых порочащие деловую репутацию сведения распространяются, как правило, единожды: в одном выпуске определенной га</w:t>
      </w:r>
      <w:r w:rsidR="0056072C">
        <w:t>зеты, в одной телепередаче и т.п</w:t>
      </w:r>
      <w:r>
        <w:t>., на страницах интернет-сайта в силу его технологических особенносте</w:t>
      </w:r>
      <w:r>
        <w:t>й подобные сведения могут находиться, а, следовательно, и распространяться в течение длительного времени.</w:t>
      </w:r>
    </w:p>
    <w:p w:rsidR="005B05E7" w:rsidRDefault="004A66ED">
      <w:pPr>
        <w:pStyle w:val="20"/>
        <w:shd w:val="clear" w:color="auto" w:fill="auto"/>
        <w:spacing w:before="0" w:after="0" w:line="306" w:lineRule="exact"/>
        <w:ind w:firstLine="600"/>
        <w:jc w:val="both"/>
      </w:pPr>
      <w:r>
        <w:t>До настоящего времени размещенные на интернет-сайте Ответчика сведения, в том числе порочащие деловую репутацию Истцов, находятся на соответствующем р</w:t>
      </w:r>
      <w:r>
        <w:t xml:space="preserve">есурсе постоянно и непрерывно, тем самым </w:t>
      </w:r>
      <w:r>
        <w:rPr>
          <w:rStyle w:val="22"/>
        </w:rPr>
        <w:t>продолжается их распространение</w:t>
      </w:r>
      <w:r>
        <w:t xml:space="preserve">, которое может быть прекращено </w:t>
      </w:r>
      <w:r>
        <w:rPr>
          <w:rStyle w:val="22"/>
        </w:rPr>
        <w:t>лишь</w:t>
      </w:r>
      <w:r>
        <w:t xml:space="preserve"> в случае совершения действий по удалению указанной информации со страниц интернет-сайта Ответчика.</w:t>
      </w:r>
    </w:p>
    <w:p w:rsidR="005B05E7" w:rsidRDefault="004A66ED">
      <w:pPr>
        <w:pStyle w:val="20"/>
        <w:shd w:val="clear" w:color="auto" w:fill="auto"/>
        <w:spacing w:before="0" w:after="0" w:line="306" w:lineRule="exact"/>
        <w:ind w:firstLine="600"/>
        <w:jc w:val="both"/>
      </w:pPr>
      <w:r>
        <w:t>При этом удаление информации, нарушающей права д</w:t>
      </w:r>
      <w:r>
        <w:t>ругих лиц, не может рассматриваться в качестве цензуры массовой информации (в силу статьи 3 Закона РФ от 27.12.1991 №2124-1 «О средствах массовой информации»), поскольку восстановление арбитражным судом положения, существовавшего до нарушения права и пресе</w:t>
      </w:r>
      <w:r>
        <w:t>чение действий, нарушающих право, не относится к цензуре.</w:t>
      </w:r>
    </w:p>
    <w:p w:rsidR="005B05E7" w:rsidRDefault="004A66ED">
      <w:pPr>
        <w:pStyle w:val="20"/>
        <w:shd w:val="clear" w:color="auto" w:fill="auto"/>
        <w:spacing w:before="0" w:after="63" w:line="306" w:lineRule="exact"/>
        <w:ind w:firstLine="600"/>
        <w:jc w:val="both"/>
      </w:pPr>
      <w:r>
        <w:t xml:space="preserve">Вместе с тем, пунктом 2 статьи 10 Конвенции от 4 ноября 1950 года «О защите прав человека и основных свобод» право свободно выражать свое мнение </w:t>
      </w:r>
      <w:r>
        <w:rPr>
          <w:rStyle w:val="22"/>
        </w:rPr>
        <w:t>ограничивается</w:t>
      </w:r>
      <w:r>
        <w:t xml:space="preserve"> в целях охраны нравственности, защиты </w:t>
      </w:r>
      <w:r>
        <w:t>репутации или прав других лиц. К тому же, данным ограничением Ответчик при осуществлении своей деятельности сознательно пренебрег.</w:t>
      </w:r>
    </w:p>
    <w:p w:rsidR="005B05E7" w:rsidRDefault="004A66ED">
      <w:pPr>
        <w:pStyle w:val="20"/>
        <w:shd w:val="clear" w:color="auto" w:fill="auto"/>
        <w:spacing w:before="0" w:after="0" w:line="302" w:lineRule="exact"/>
        <w:ind w:firstLine="600"/>
        <w:jc w:val="both"/>
      </w:pPr>
      <w:r w:rsidRPr="0056072C">
        <w:rPr>
          <w:rStyle w:val="21"/>
          <w:u w:val="none"/>
        </w:rPr>
        <w:t>2.1.</w:t>
      </w:r>
      <w:r>
        <w:t xml:space="preserve"> Согласно выписке из единого общероссийского реестра СМИ, учредителем сетевого издания </w:t>
      </w:r>
      <w:r w:rsidRPr="0056072C">
        <w:rPr>
          <w:lang w:eastAsia="en-US" w:bidi="en-US"/>
        </w:rPr>
        <w:t>«</w:t>
      </w:r>
      <w:r>
        <w:rPr>
          <w:lang w:val="en-US" w:eastAsia="en-US" w:bidi="en-US"/>
        </w:rPr>
        <w:t>Regnum</w:t>
      </w:r>
      <w:r w:rsidRPr="0056072C">
        <w:rPr>
          <w:lang w:eastAsia="en-US" w:bidi="en-US"/>
        </w:rPr>
        <w:t xml:space="preserve">» </w:t>
      </w:r>
      <w:r>
        <w:t>(«</w:t>
      </w:r>
      <w:proofErr w:type="spellStart"/>
      <w:r>
        <w:t>Регнум</w:t>
      </w:r>
      <w:proofErr w:type="spellEnd"/>
      <w:r>
        <w:t>») является общес</w:t>
      </w:r>
      <w:r>
        <w:t>тво с ограниченной ответственностью «</w:t>
      </w:r>
      <w:proofErr w:type="spellStart"/>
      <w:r>
        <w:t>Регнум</w:t>
      </w:r>
      <w:proofErr w:type="spellEnd"/>
      <w:r>
        <w:t xml:space="preserve">»; свидетельство о регистрации СМИ - Эл № ФС77-55029 от 14.08.2013 г. Такая же информация о регистрации СМИ размещена на сайте самого Ответчика </w:t>
      </w:r>
      <w:r w:rsidR="002E786A">
        <w:rPr>
          <w:rStyle w:val="22"/>
        </w:rPr>
        <w:t>(</w:t>
      </w:r>
      <w:r>
        <w:rPr>
          <w:rStyle w:val="22"/>
        </w:rPr>
        <w:t>распечатка с сайта</w:t>
      </w:r>
      <w:r>
        <w:t xml:space="preserve"> </w:t>
      </w:r>
      <w:hyperlink r:id="rId9" w:history="1">
        <w:r>
          <w:rPr>
            <w:rStyle w:val="a3"/>
            <w:lang w:val="en-US" w:eastAsia="en-US" w:bidi="en-US"/>
          </w:rPr>
          <w:t>http</w:t>
        </w:r>
        <w:r w:rsidRPr="0056072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56072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regnu</w:t>
        </w:r>
      </w:hyperlink>
      <w:r>
        <w:rPr>
          <w:lang w:val="en-US" w:eastAsia="en-US" w:bidi="en-US"/>
        </w:rPr>
        <w:t>m</w:t>
      </w:r>
      <w:r w:rsidRPr="0056072C">
        <w:rPr>
          <w:lang w:eastAsia="en-US" w:bidi="en-US"/>
        </w:rPr>
        <w:t>.</w:t>
      </w:r>
      <w:proofErr w:type="spellStart"/>
      <w:r w:rsidR="0056072C">
        <w:rPr>
          <w:rStyle w:val="21"/>
          <w:lang w:val="en-US" w:eastAsia="en-US" w:bidi="en-US"/>
        </w:rPr>
        <w:t>ru</w:t>
      </w:r>
      <w:proofErr w:type="spellEnd"/>
      <w:r w:rsidRPr="0056072C">
        <w:rPr>
          <w:rStyle w:val="21"/>
          <w:lang w:eastAsia="en-US" w:bidi="en-US"/>
        </w:rPr>
        <w:t>/</w:t>
      </w:r>
      <w:proofErr w:type="spellStart"/>
      <w:r>
        <w:rPr>
          <w:rStyle w:val="21"/>
          <w:lang w:val="en-US" w:eastAsia="en-US" w:bidi="en-US"/>
        </w:rPr>
        <w:t>inrormation</w:t>
      </w:r>
      <w:proofErr w:type="spellEnd"/>
      <w:r w:rsidRPr="0056072C">
        <w:rPr>
          <w:rStyle w:val="21"/>
          <w:lang w:eastAsia="en-US" w:bidi="en-US"/>
        </w:rPr>
        <w:t>/</w:t>
      </w:r>
      <w:r>
        <w:rPr>
          <w:rStyle w:val="21"/>
          <w:lang w:val="en-US" w:eastAsia="en-US" w:bidi="en-US"/>
        </w:rPr>
        <w:t>about</w:t>
      </w:r>
      <w:r w:rsidRPr="0056072C">
        <w:rPr>
          <w:rStyle w:val="21"/>
          <w:lang w:eastAsia="en-US" w:bidi="en-US"/>
        </w:rPr>
        <w:t>/</w:t>
      </w:r>
      <w:r w:rsidRPr="0056072C">
        <w:rPr>
          <w:lang w:eastAsia="en-US" w:bidi="en-US"/>
        </w:rPr>
        <w:t xml:space="preserve"> </w:t>
      </w:r>
      <w:r>
        <w:rPr>
          <w:rStyle w:val="22"/>
        </w:rPr>
        <w:t>прилагается).</w:t>
      </w:r>
    </w:p>
    <w:p w:rsidR="005B05E7" w:rsidRDefault="004A66ED">
      <w:pPr>
        <w:pStyle w:val="20"/>
        <w:shd w:val="clear" w:color="auto" w:fill="auto"/>
        <w:spacing w:before="0" w:after="0" w:line="306" w:lineRule="exact"/>
        <w:ind w:firstLine="600"/>
        <w:jc w:val="both"/>
      </w:pPr>
      <w:r>
        <w:t xml:space="preserve">Согласно статье 56 Закона РФ от 27.12.1991 </w:t>
      </w:r>
      <w:r>
        <w:rPr>
          <w:lang w:val="en-US" w:eastAsia="en-US" w:bidi="en-US"/>
        </w:rPr>
        <w:t>N</w:t>
      </w:r>
      <w:r w:rsidRPr="0056072C">
        <w:rPr>
          <w:lang w:eastAsia="en-US" w:bidi="en-US"/>
        </w:rPr>
        <w:t xml:space="preserve"> </w:t>
      </w:r>
      <w:r>
        <w:t>2124-1 «О средствах массовой информации</w:t>
      </w:r>
      <w:proofErr w:type="gramStart"/>
      <w:r>
        <w:t>»</w:t>
      </w:r>
      <w:proofErr w:type="gramEnd"/>
      <w:r>
        <w:t xml:space="preserve"> учредители несут ответственность за нарушение законодательства РФ о средствах массовой информации.</w:t>
      </w:r>
    </w:p>
    <w:p w:rsidR="005B05E7" w:rsidRPr="002E786A" w:rsidRDefault="004A66ED">
      <w:pPr>
        <w:pStyle w:val="20"/>
        <w:shd w:val="clear" w:color="auto" w:fill="auto"/>
        <w:spacing w:before="0" w:after="0" w:line="306" w:lineRule="exact"/>
        <w:ind w:firstLine="600"/>
        <w:jc w:val="both"/>
      </w:pPr>
      <w:r>
        <w:t>Пункт 5 постановления Пленума ВС РФ от 24.02.2005 № 3 предусматривает, что при распространении сведений в средстве массовой информации и в том случае, если редакция данного СМИ не является юридическим лицом</w:t>
      </w:r>
      <w:r w:rsidRPr="002E786A">
        <w:t xml:space="preserve">, </w:t>
      </w:r>
      <w:r w:rsidRPr="002E786A">
        <w:rPr>
          <w:rStyle w:val="21"/>
          <w:u w:val="none"/>
        </w:rPr>
        <w:t>надлежащим ответчиком является учредитель СМИ</w:t>
      </w:r>
      <w:r w:rsidRPr="002E786A">
        <w:t>.</w:t>
      </w:r>
    </w:p>
    <w:p w:rsidR="005B05E7" w:rsidRDefault="004A66ED">
      <w:pPr>
        <w:pStyle w:val="20"/>
        <w:shd w:val="clear" w:color="auto" w:fill="auto"/>
        <w:spacing w:before="0" w:after="0" w:line="306" w:lineRule="exact"/>
        <w:ind w:firstLine="600"/>
        <w:jc w:val="both"/>
      </w:pPr>
      <w:r>
        <w:t>В</w:t>
      </w:r>
      <w:r>
        <w:t xml:space="preserve"> соответствии со статьей 20 Закона РФ от 27.12.1991 </w:t>
      </w:r>
      <w:r>
        <w:rPr>
          <w:lang w:val="en-US" w:eastAsia="en-US" w:bidi="en-US"/>
        </w:rPr>
        <w:t>N</w:t>
      </w:r>
      <w:r w:rsidRPr="0056072C">
        <w:rPr>
          <w:lang w:eastAsia="en-US" w:bidi="en-US"/>
        </w:rPr>
        <w:t xml:space="preserve"> </w:t>
      </w:r>
      <w:r>
        <w:t>2124-1 «О средствах массовой информации» копия устава редакции или заменяющего его договора направляется в регистрирующий орган не позднее трех месяцев со дня первого выхода в свет (в эфир) данного сред</w:t>
      </w:r>
      <w:r>
        <w:t>ства массовой информации.</w:t>
      </w:r>
    </w:p>
    <w:p w:rsidR="005B05E7" w:rsidRDefault="004A66ED">
      <w:pPr>
        <w:pStyle w:val="20"/>
        <w:shd w:val="clear" w:color="auto" w:fill="auto"/>
        <w:spacing w:before="0" w:after="60" w:line="306" w:lineRule="exact"/>
        <w:ind w:firstLine="600"/>
        <w:jc w:val="both"/>
      </w:pPr>
      <w:r>
        <w:t>Гак, при запросе у регистрирующего органа информации о регистрации редакции в качестве юридического лица и его устава, получен ответ, не содержащий сведения о такой регистрации. Таким образом, у Истца отсутствуют сведения о регист</w:t>
      </w:r>
      <w:r>
        <w:t>рации редакции СМИ в качестве юридического лица или об утверждении устава редакции СМИ.</w:t>
      </w:r>
    </w:p>
    <w:p w:rsidR="005B05E7" w:rsidRDefault="004A66ED">
      <w:pPr>
        <w:pStyle w:val="20"/>
        <w:shd w:val="clear" w:color="auto" w:fill="auto"/>
        <w:spacing w:before="0" w:after="0" w:line="306" w:lineRule="exact"/>
        <w:ind w:firstLine="600"/>
        <w:jc w:val="both"/>
      </w:pPr>
      <w:r>
        <w:rPr>
          <w:rStyle w:val="21"/>
        </w:rPr>
        <w:t>2.2.</w:t>
      </w:r>
      <w:r>
        <w:t xml:space="preserve"> Порочащие сведения в отношении Истцов были размещены на сайте </w:t>
      </w:r>
      <w:hyperlink r:id="rId10" w:history="1">
        <w:r>
          <w:rPr>
            <w:rStyle w:val="a3"/>
            <w:lang w:val="en-US" w:eastAsia="en-US" w:bidi="en-US"/>
          </w:rPr>
          <w:t>www</w:t>
        </w:r>
        <w:r w:rsidRPr="0056072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reunum</w:t>
        </w:r>
        <w:r w:rsidRPr="0056072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56072C">
        <w:rPr>
          <w:lang w:eastAsia="en-US" w:bidi="en-US"/>
        </w:rPr>
        <w:t xml:space="preserve">. </w:t>
      </w:r>
      <w:r>
        <w:t>В соответствии со сведениями, полученными с использ</w:t>
      </w:r>
      <w:r>
        <w:t xml:space="preserve">ованием службы </w:t>
      </w:r>
      <w:proofErr w:type="spellStart"/>
      <w:r>
        <w:rPr>
          <w:lang w:val="en-US" w:eastAsia="en-US" w:bidi="en-US"/>
        </w:rPr>
        <w:t>Whois</w:t>
      </w:r>
      <w:proofErr w:type="spellEnd"/>
      <w:r>
        <w:t xml:space="preserve">-сервиса РОСНИИРОС, доменное имя </w:t>
      </w:r>
      <w:hyperlink r:id="rId11" w:history="1">
        <w:r>
          <w:rPr>
            <w:rStyle w:val="a3"/>
            <w:lang w:val="en-US" w:eastAsia="en-US" w:bidi="en-US"/>
          </w:rPr>
          <w:t>www</w:t>
        </w:r>
        <w:r w:rsidRPr="0056072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regnum</w:t>
        </w:r>
        <w:r w:rsidRPr="0056072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56072C">
        <w:rPr>
          <w:lang w:eastAsia="en-US" w:bidi="en-US"/>
        </w:rPr>
        <w:t xml:space="preserve">, </w:t>
      </w:r>
      <w:r>
        <w:t>администратором (владельцем) данного доменн</w:t>
      </w:r>
      <w:r w:rsidR="002E786A">
        <w:t>ого имени также является ООО «</w:t>
      </w:r>
      <w:proofErr w:type="spellStart"/>
      <w:r w:rsidR="002E786A">
        <w:t>Ре</w:t>
      </w:r>
      <w:r>
        <w:t>гнум</w:t>
      </w:r>
      <w:proofErr w:type="spellEnd"/>
      <w:r>
        <w:t>».</w:t>
      </w:r>
    </w:p>
    <w:p w:rsidR="005B05E7" w:rsidRDefault="004A66ED">
      <w:pPr>
        <w:pStyle w:val="20"/>
        <w:shd w:val="clear" w:color="auto" w:fill="auto"/>
        <w:spacing w:before="0" w:after="0" w:line="306" w:lineRule="exact"/>
        <w:ind w:firstLine="600"/>
        <w:jc w:val="both"/>
      </w:pPr>
      <w:r>
        <w:lastRenderedPageBreak/>
        <w:t>Как справедливо указывается в судебной практике, администрирование обыч</w:t>
      </w:r>
      <w:r>
        <w:t>но включает в себя: обеспечение функционирования сервера, па котором располагается сайт; поддержание сайта в работоспособном состоянии и обеспечение его доступности; проведение организационно-технических мероприятий по защите информации на сайте от несанкц</w:t>
      </w:r>
      <w:r>
        <w:t>ионированного доступа; обеспечение размещения информации на сайте; внесение изменений в структуру и дизайн сайта; иные виды работ.</w:t>
      </w:r>
    </w:p>
    <w:p w:rsidR="005B05E7" w:rsidRDefault="004A66ED">
      <w:pPr>
        <w:pStyle w:val="20"/>
        <w:shd w:val="clear" w:color="auto" w:fill="auto"/>
        <w:spacing w:before="0" w:after="0" w:line="306" w:lineRule="exact"/>
        <w:ind w:firstLine="600"/>
        <w:jc w:val="both"/>
      </w:pPr>
      <w:r>
        <w:t xml:space="preserve">Таким образом, следует вывод о том, что администратор домена, по общему правилу, определяет и контролирует информацию, </w:t>
      </w:r>
      <w:r>
        <w:t>размещаемую на сайте, соответственно, отвечает за содержание размещаемой информации.</w:t>
      </w:r>
    </w:p>
    <w:p w:rsidR="005B05E7" w:rsidRDefault="004A66ED">
      <w:pPr>
        <w:pStyle w:val="20"/>
        <w:shd w:val="clear" w:color="auto" w:fill="auto"/>
        <w:spacing w:before="0" w:after="240" w:line="306" w:lineRule="exact"/>
        <w:ind w:firstLine="600"/>
        <w:jc w:val="both"/>
      </w:pPr>
      <w:r>
        <w:t xml:space="preserve">Следовательно, Ответчик как администратор домена </w:t>
      </w:r>
      <w:hyperlink r:id="rId12" w:history="1">
        <w:r>
          <w:rPr>
            <w:rStyle w:val="a3"/>
            <w:lang w:val="en-US" w:eastAsia="en-US" w:bidi="en-US"/>
          </w:rPr>
          <w:t>www</w:t>
        </w:r>
        <w:r w:rsidRPr="0056072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regnum</w:t>
        </w:r>
        <w:r w:rsidRPr="0056072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56072C">
        <w:rPr>
          <w:lang w:eastAsia="en-US" w:bidi="en-US"/>
        </w:rPr>
        <w:t xml:space="preserve"> </w:t>
      </w:r>
      <w:r>
        <w:t>обеспечивает размещение на указанном сайте электронного СМИ щ соответстве</w:t>
      </w:r>
      <w:r>
        <w:t>нно, распространяет сведения, содержащиеся в данном СМИ.</w:t>
      </w:r>
    </w:p>
    <w:p w:rsidR="005B05E7" w:rsidRDefault="004A66ED">
      <w:pPr>
        <w:pStyle w:val="20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0" w:line="306" w:lineRule="exact"/>
        <w:ind w:firstLine="600"/>
        <w:jc w:val="both"/>
      </w:pPr>
      <w:r>
        <w:rPr>
          <w:rStyle w:val="21"/>
        </w:rPr>
        <w:t>Компенсация морального вреда</w:t>
      </w:r>
    </w:p>
    <w:p w:rsidR="005B05E7" w:rsidRDefault="004A66ED">
      <w:pPr>
        <w:pStyle w:val="20"/>
        <w:shd w:val="clear" w:color="auto" w:fill="auto"/>
        <w:spacing w:before="0" w:after="0" w:line="306" w:lineRule="exact"/>
        <w:ind w:firstLine="600"/>
        <w:jc w:val="both"/>
      </w:pPr>
      <w:r>
        <w:t>Пункт 9 статьи 152 ГК РФ предусматривает, что гражданин, в отношении которого распространены сведения, порочащие его честь, достоинство или деловую репутацию, вправе наря</w:t>
      </w:r>
      <w:r>
        <w:t>ду с опровержением таких сведений требовать компенсации морального вреда, причиненного их распространением.</w:t>
      </w:r>
    </w:p>
    <w:p w:rsidR="005B05E7" w:rsidRDefault="004A66ED">
      <w:pPr>
        <w:pStyle w:val="20"/>
        <w:shd w:val="clear" w:color="auto" w:fill="auto"/>
        <w:spacing w:before="0" w:after="0" w:line="306" w:lineRule="exact"/>
        <w:ind w:firstLine="600"/>
      </w:pPr>
      <w:r>
        <w:t>В связи с вышеизложенным Истцы просят суд обязать Ответчика компенсировать моральный вред, нанесенный им распространением сведений, умаляющих честь,</w:t>
      </w:r>
      <w:r>
        <w:t xml:space="preserve"> достоинство и деловую репутацию - сведений об их профессиональной, недобросовестности, нарушении ими действующего законодательства.</w:t>
      </w:r>
    </w:p>
    <w:p w:rsidR="005B05E7" w:rsidRDefault="004A66ED">
      <w:pPr>
        <w:pStyle w:val="20"/>
        <w:shd w:val="clear" w:color="auto" w:fill="auto"/>
        <w:spacing w:before="0" w:after="0" w:line="306" w:lineRule="exact"/>
        <w:ind w:firstLine="600"/>
        <w:jc w:val="both"/>
      </w:pPr>
      <w:r>
        <w:t>Такое широкое распространение порочащих сведений об Истцах в популярном средстве массовой информации в сети Интернет причин</w:t>
      </w:r>
      <w:r>
        <w:t>ило каждому из них нравственные страдания, поскольку бы</w:t>
      </w:r>
      <w:r w:rsidR="002E786A">
        <w:t xml:space="preserve">ло связано с подрывом к каждому </w:t>
      </w:r>
      <w:r>
        <w:t>из них доверия со стороны коллег и бывших коллег, контрагентов, нежеланием и опасением продолжать деловое сотрудничество, разрывом длительных налаженных профессиональных</w:t>
      </w:r>
      <w:r>
        <w:t xml:space="preserve"> связей, а также подрывом доверия со стороны любых новых деловых партнеров Истцов, что к тому же, несомненно, не может не отразиться на деловой репутации Истцов как порядочных и квалифицированных специалистов в своей области.</w:t>
      </w:r>
    </w:p>
    <w:p w:rsidR="005B05E7" w:rsidRDefault="004A66ED">
      <w:pPr>
        <w:pStyle w:val="20"/>
        <w:shd w:val="clear" w:color="auto" w:fill="auto"/>
        <w:spacing w:before="0" w:after="0" w:line="306" w:lineRule="exact"/>
        <w:ind w:firstLine="620"/>
        <w:jc w:val="both"/>
      </w:pPr>
      <w:r>
        <w:t>К тому же, степень такого вред</w:t>
      </w:r>
      <w:r>
        <w:t>а деловой репутации Истцов усугубляется тем, что они уже на момент описываемых в публикации Ответчика событий занимали высокие руководящие должности в структуре глобального энергетического холдинга «Газпром» и работали в сфере сложных финансово-ёмких актив</w:t>
      </w:r>
      <w:r>
        <w:t>ов, где особое значение имеют доверительные отношения с деловыми партнерами и авторитет менеджера как специалиста в своем деле.</w:t>
      </w:r>
    </w:p>
    <w:p w:rsidR="005B05E7" w:rsidRDefault="004A66ED">
      <w:pPr>
        <w:pStyle w:val="20"/>
        <w:shd w:val="clear" w:color="auto" w:fill="auto"/>
        <w:spacing w:before="0" w:after="0" w:line="306" w:lineRule="exact"/>
        <w:ind w:firstLine="620"/>
        <w:jc w:val="both"/>
      </w:pPr>
      <w:r>
        <w:t>Степень причиненного публикацией морального вреда трудно оценить с учетом осознания каждым Истцом возможных последствий для их д</w:t>
      </w:r>
      <w:r>
        <w:t>альнейшей деловой карьеры.</w:t>
      </w:r>
    </w:p>
    <w:p w:rsidR="005B05E7" w:rsidRDefault="004A66ED" w:rsidP="002E786A">
      <w:pPr>
        <w:pStyle w:val="20"/>
        <w:shd w:val="clear" w:color="auto" w:fill="auto"/>
        <w:tabs>
          <w:tab w:val="left" w:pos="4742"/>
          <w:tab w:val="right" w:pos="7722"/>
          <w:tab w:val="right" w:pos="9074"/>
        </w:tabs>
        <w:spacing w:before="0" w:after="0" w:line="306" w:lineRule="exact"/>
        <w:ind w:firstLine="620"/>
        <w:jc w:val="both"/>
      </w:pPr>
      <w:r>
        <w:t>Статьей 151 ГК РФ устанавливается, если гражданину причинен моральный вред (физичес</w:t>
      </w:r>
      <w:r w:rsidR="002E786A">
        <w:t xml:space="preserve">кие или нравственные страдания) действиями, </w:t>
      </w:r>
      <w:r>
        <w:t>нарушающими</w:t>
      </w:r>
      <w:r>
        <w:tab/>
        <w:t>его личные</w:t>
      </w:r>
      <w:r w:rsidR="002E786A">
        <w:t xml:space="preserve"> </w:t>
      </w:r>
      <w:r>
        <w:t xml:space="preserve">неимущественные права либо посягающими на принадлежащие гражданину другие </w:t>
      </w:r>
      <w:r>
        <w:t>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5B05E7" w:rsidRDefault="004A66ED">
      <w:pPr>
        <w:pStyle w:val="20"/>
        <w:shd w:val="clear" w:color="auto" w:fill="auto"/>
        <w:spacing w:before="0" w:after="0" w:line="306" w:lineRule="exact"/>
        <w:ind w:firstLine="620"/>
        <w:jc w:val="both"/>
      </w:pPr>
      <w:r>
        <w:t>В силу статьи 1100 ГК РФ в случае, когда вред причинен распространением сведений, порочащих честь,</w:t>
      </w:r>
      <w:r>
        <w:t xml:space="preserve"> достоинство и деловую репутацию, компенсация морального вреда осуществляется независимо от вины </w:t>
      </w:r>
      <w:proofErr w:type="spellStart"/>
      <w:r>
        <w:t>причинителя</w:t>
      </w:r>
      <w:proofErr w:type="spellEnd"/>
      <w:r>
        <w:t xml:space="preserve"> вреда.</w:t>
      </w:r>
    </w:p>
    <w:p w:rsidR="005B05E7" w:rsidRDefault="004A66ED" w:rsidP="002E786A">
      <w:pPr>
        <w:pStyle w:val="20"/>
        <w:shd w:val="clear" w:color="auto" w:fill="auto"/>
        <w:tabs>
          <w:tab w:val="right" w:pos="4689"/>
          <w:tab w:val="left" w:pos="4784"/>
          <w:tab w:val="right" w:pos="7722"/>
        </w:tabs>
        <w:spacing w:before="0" w:after="0" w:line="306" w:lineRule="exact"/>
        <w:ind w:firstLine="620"/>
        <w:jc w:val="both"/>
      </w:pPr>
      <w:r>
        <w:t>При определении размера компенсации вреда должны учит</w:t>
      </w:r>
      <w:r w:rsidR="002E786A">
        <w:t xml:space="preserve">ываться требования разумности и справедливости. Характер </w:t>
      </w:r>
      <w:r>
        <w:t>физических</w:t>
      </w:r>
      <w:r>
        <w:tab/>
        <w:t>и нравственных стра</w:t>
      </w:r>
      <w:r>
        <w:t>даний</w:t>
      </w:r>
      <w:r w:rsidR="002E786A">
        <w:t xml:space="preserve"> </w:t>
      </w:r>
      <w:r>
        <w:t>оценивается судом с учетом фактических обстоятельств</w:t>
      </w:r>
      <w:r w:rsidR="002E786A">
        <w:t>, при которых был причинен морал</w:t>
      </w:r>
      <w:r>
        <w:t xml:space="preserve">ьный вред, и индивидуальных </w:t>
      </w:r>
      <w:r>
        <w:lastRenderedPageBreak/>
        <w:t>особенностей потерпевшего.</w:t>
      </w:r>
    </w:p>
    <w:p w:rsidR="005B05E7" w:rsidRDefault="004A66ED">
      <w:pPr>
        <w:pStyle w:val="20"/>
        <w:shd w:val="clear" w:color="auto" w:fill="auto"/>
        <w:tabs>
          <w:tab w:val="right" w:pos="4689"/>
          <w:tab w:val="left" w:pos="4860"/>
          <w:tab w:val="right" w:pos="7722"/>
          <w:tab w:val="right" w:pos="9074"/>
        </w:tabs>
        <w:spacing w:before="0" w:after="0" w:line="306" w:lineRule="exact"/>
        <w:ind w:firstLine="620"/>
        <w:jc w:val="both"/>
      </w:pPr>
      <w:r>
        <w:t>С учетом</w:t>
      </w:r>
      <w:r>
        <w:tab/>
        <w:t>изложенных фактических</w:t>
      </w:r>
      <w:r>
        <w:tab/>
        <w:t>обстоятельств</w:t>
      </w:r>
      <w:r>
        <w:tab/>
        <w:t>дела размер</w:t>
      </w:r>
      <w:r>
        <w:tab/>
        <w:t>компенсации</w:t>
      </w:r>
    </w:p>
    <w:p w:rsidR="005B05E7" w:rsidRDefault="004A66ED">
      <w:pPr>
        <w:pStyle w:val="20"/>
        <w:shd w:val="clear" w:color="auto" w:fill="auto"/>
        <w:spacing w:before="0" w:after="0" w:line="306" w:lineRule="exact"/>
        <w:ind w:firstLine="0"/>
        <w:jc w:val="both"/>
      </w:pPr>
      <w:r>
        <w:t xml:space="preserve">причиненного Ответчиком морального вреда </w:t>
      </w:r>
      <w:r>
        <w:t xml:space="preserve">репутации Истец </w:t>
      </w:r>
      <w:proofErr w:type="spellStart"/>
      <w:r>
        <w:t>Кичиков</w:t>
      </w:r>
      <w:proofErr w:type="spellEnd"/>
      <w:r>
        <w:t xml:space="preserve"> С.В. оценивает в 2 000 000 (два миллиона) рублей.</w:t>
      </w:r>
    </w:p>
    <w:p w:rsidR="005B05E7" w:rsidRDefault="004A66ED">
      <w:pPr>
        <w:pStyle w:val="20"/>
        <w:shd w:val="clear" w:color="auto" w:fill="auto"/>
        <w:tabs>
          <w:tab w:val="right" w:pos="4689"/>
          <w:tab w:val="left" w:pos="4853"/>
          <w:tab w:val="right" w:pos="7722"/>
          <w:tab w:val="right" w:pos="9074"/>
        </w:tabs>
        <w:spacing w:before="0" w:after="0" w:line="306" w:lineRule="exact"/>
        <w:ind w:firstLine="620"/>
        <w:jc w:val="both"/>
      </w:pPr>
      <w:r>
        <w:t>С учетом</w:t>
      </w:r>
      <w:r>
        <w:tab/>
        <w:t>изложенных фактических</w:t>
      </w:r>
      <w:r>
        <w:tab/>
        <w:t>обстоятельств</w:t>
      </w:r>
      <w:r>
        <w:tab/>
        <w:t>дела размер</w:t>
      </w:r>
      <w:r>
        <w:tab/>
        <w:t>компенсации</w:t>
      </w:r>
    </w:p>
    <w:p w:rsidR="005B05E7" w:rsidRDefault="004A66ED">
      <w:pPr>
        <w:pStyle w:val="20"/>
        <w:shd w:val="clear" w:color="auto" w:fill="auto"/>
        <w:spacing w:before="0" w:after="309" w:line="306" w:lineRule="exact"/>
        <w:ind w:firstLine="0"/>
        <w:jc w:val="both"/>
      </w:pPr>
      <w:r>
        <w:t xml:space="preserve">причиненного Ответчиком морального вреда репутации Истец </w:t>
      </w:r>
      <w:proofErr w:type="spellStart"/>
      <w:r>
        <w:t>Вершинская</w:t>
      </w:r>
      <w:proofErr w:type="spellEnd"/>
      <w:r>
        <w:t xml:space="preserve"> А.А. оценивает в 2 000 000 (два миллиона) ру</w:t>
      </w:r>
      <w:r>
        <w:t>блей.</w:t>
      </w:r>
    </w:p>
    <w:p w:rsidR="005B05E7" w:rsidRDefault="004A66ED">
      <w:pPr>
        <w:pStyle w:val="20"/>
        <w:shd w:val="clear" w:color="auto" w:fill="auto"/>
        <w:spacing w:before="0" w:after="358" w:line="220" w:lineRule="exact"/>
        <w:ind w:firstLine="620"/>
        <w:jc w:val="both"/>
      </w:pPr>
      <w:r>
        <w:t xml:space="preserve">На основании изложенного, руководствуясь </w:t>
      </w:r>
      <w:proofErr w:type="spellStart"/>
      <w:r>
        <w:t>ст.ст</w:t>
      </w:r>
      <w:proofErr w:type="spellEnd"/>
      <w:r>
        <w:t>. 151, 152, 1100 ГК РФ,</w:t>
      </w:r>
    </w:p>
    <w:p w:rsidR="005B05E7" w:rsidRDefault="004A66ED">
      <w:pPr>
        <w:pStyle w:val="10"/>
        <w:keepNext/>
        <w:keepLines/>
        <w:shd w:val="clear" w:color="auto" w:fill="auto"/>
        <w:spacing w:after="293" w:line="220" w:lineRule="exact"/>
        <w:ind w:left="4020"/>
        <w:jc w:val="left"/>
      </w:pPr>
      <w:bookmarkStart w:id="4" w:name="bookmark4"/>
      <w:r>
        <w:t>ПРОСИМ СУД:</w:t>
      </w:r>
      <w:bookmarkEnd w:id="4"/>
    </w:p>
    <w:p w:rsidR="005B05E7" w:rsidRDefault="004A66ED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spacing w:before="0" w:after="0" w:line="306" w:lineRule="exact"/>
        <w:ind w:firstLine="620"/>
        <w:jc w:val="both"/>
      </w:pPr>
      <w:r>
        <w:t xml:space="preserve">Признать не соответствующими </w:t>
      </w:r>
      <w:proofErr w:type="gramStart"/>
      <w:r>
        <w:t>действительности</w:t>
      </w:r>
      <w:proofErr w:type="gramEnd"/>
      <w:r>
        <w:t xml:space="preserve"> порочащие честь, достоинство и деловую репутацию </w:t>
      </w:r>
      <w:proofErr w:type="spellStart"/>
      <w:r>
        <w:t>Кичикова</w:t>
      </w:r>
      <w:proofErr w:type="spellEnd"/>
      <w:r>
        <w:t xml:space="preserve"> </w:t>
      </w:r>
      <w:r w:rsidR="002E786A">
        <w:t>С. В.</w:t>
      </w:r>
      <w:r>
        <w:t xml:space="preserve"> и </w:t>
      </w:r>
      <w:proofErr w:type="spellStart"/>
      <w:r>
        <w:t>Вершинской</w:t>
      </w:r>
      <w:proofErr w:type="spellEnd"/>
      <w:r>
        <w:t xml:space="preserve"> </w:t>
      </w:r>
      <w:r w:rsidR="002E786A">
        <w:t>А. А.</w:t>
      </w:r>
      <w:r>
        <w:t xml:space="preserve"> сведения, содержащиеся в следующих фрагментах статьи, опубликованной на сайте интернет-издани</w:t>
      </w:r>
      <w:r>
        <w:t xml:space="preserve">я </w:t>
      </w:r>
      <w:r w:rsidRPr="0056072C">
        <w:rPr>
          <w:lang w:eastAsia="en-US" w:bidi="en-US"/>
        </w:rPr>
        <w:t>«</w:t>
      </w:r>
      <w:r>
        <w:rPr>
          <w:lang w:val="en-US" w:eastAsia="en-US" w:bidi="en-US"/>
        </w:rPr>
        <w:t>Regnum</w:t>
      </w:r>
      <w:r w:rsidRPr="0056072C">
        <w:rPr>
          <w:lang w:eastAsia="en-US" w:bidi="en-US"/>
        </w:rPr>
        <w:t xml:space="preserve">» </w:t>
      </w:r>
      <w:r>
        <w:t>(«</w:t>
      </w:r>
      <w:proofErr w:type="spellStart"/>
      <w:r>
        <w:t>Регнум</w:t>
      </w:r>
      <w:proofErr w:type="spellEnd"/>
      <w:r>
        <w:t xml:space="preserve">») по адресу </w:t>
      </w:r>
      <w:hyperlink r:id="rId13" w:history="1">
        <w:r w:rsidR="002E786A" w:rsidRPr="00F435F8">
          <w:rPr>
            <w:rStyle w:val="a3"/>
            <w:lang w:val="en-US" w:eastAsia="en-US" w:bidi="en-US"/>
          </w:rPr>
          <w:t>http</w:t>
        </w:r>
        <w:r w:rsidR="002E786A" w:rsidRPr="00F435F8">
          <w:rPr>
            <w:rStyle w:val="a3"/>
            <w:lang w:eastAsia="en-US" w:bidi="en-US"/>
          </w:rPr>
          <w:t>://</w:t>
        </w:r>
        <w:r w:rsidR="002E786A" w:rsidRPr="00F435F8">
          <w:rPr>
            <w:rStyle w:val="a3"/>
            <w:lang w:val="en-US" w:eastAsia="en-US" w:bidi="en-US"/>
          </w:rPr>
          <w:t>www</w:t>
        </w:r>
        <w:r w:rsidR="002E786A" w:rsidRPr="00F435F8">
          <w:rPr>
            <w:rStyle w:val="a3"/>
            <w:lang w:eastAsia="en-US" w:bidi="en-US"/>
          </w:rPr>
          <w:t>.</w:t>
        </w:r>
        <w:r w:rsidR="002E786A" w:rsidRPr="00F435F8">
          <w:rPr>
            <w:rStyle w:val="a3"/>
            <w:lang w:val="en-US" w:eastAsia="en-US" w:bidi="en-US"/>
          </w:rPr>
          <w:t>regnum</w:t>
        </w:r>
        <w:r w:rsidR="002E786A" w:rsidRPr="00F435F8">
          <w:rPr>
            <w:rStyle w:val="a3"/>
            <w:lang w:eastAsia="en-US" w:bidi="en-US"/>
          </w:rPr>
          <w:t>.</w:t>
        </w:r>
        <w:proofErr w:type="spellStart"/>
        <w:r w:rsidR="002E786A" w:rsidRPr="00F435F8">
          <w:rPr>
            <w:rStyle w:val="a3"/>
            <w:lang w:val="en-US" w:eastAsia="en-US" w:bidi="en-US"/>
          </w:rPr>
          <w:t>ru</w:t>
        </w:r>
        <w:proofErr w:type="spellEnd"/>
        <w:r w:rsidR="002E786A" w:rsidRPr="00F435F8">
          <w:rPr>
            <w:rStyle w:val="a3"/>
            <w:lang w:eastAsia="en-US" w:bidi="en-US"/>
          </w:rPr>
          <w:t>/</w:t>
        </w:r>
        <w:r w:rsidR="002E786A" w:rsidRPr="00F435F8">
          <w:rPr>
            <w:rStyle w:val="a3"/>
            <w:lang w:val="en-US" w:eastAsia="en-US" w:bidi="en-US"/>
          </w:rPr>
          <w:t>news</w:t>
        </w:r>
        <w:r w:rsidR="002E786A" w:rsidRPr="00F435F8">
          <w:rPr>
            <w:rStyle w:val="a3"/>
            <w:lang w:eastAsia="en-US" w:bidi="en-US"/>
          </w:rPr>
          <w:t>/</w:t>
        </w:r>
        <w:r w:rsidR="002E786A" w:rsidRPr="002E786A">
          <w:rPr>
            <w:rStyle w:val="a3"/>
            <w:lang w:eastAsia="en-US" w:bidi="en-US"/>
          </w:rPr>
          <w:t>е</w:t>
        </w:r>
        <w:proofErr w:type="spellStart"/>
        <w:r w:rsidR="002E786A" w:rsidRPr="00F435F8">
          <w:rPr>
            <w:rStyle w:val="a3"/>
            <w:lang w:val="en-US" w:eastAsia="en-US" w:bidi="en-US"/>
          </w:rPr>
          <w:t>conomv</w:t>
        </w:r>
        <w:proofErr w:type="spellEnd"/>
        <w:r w:rsidR="002E786A" w:rsidRPr="00F435F8">
          <w:rPr>
            <w:rStyle w:val="a3"/>
            <w:lang w:eastAsia="en-US" w:bidi="en-US"/>
          </w:rPr>
          <w:t>/1648658.</w:t>
        </w:r>
        <w:r w:rsidR="002E786A" w:rsidRPr="00F435F8">
          <w:rPr>
            <w:rStyle w:val="a3"/>
            <w:lang w:val="en-US" w:eastAsia="en-US" w:bidi="en-US"/>
          </w:rPr>
          <w:t>html</w:t>
        </w:r>
      </w:hyperlink>
      <w:r w:rsidRPr="0056072C">
        <w:rPr>
          <w:lang w:eastAsia="en-US" w:bidi="en-US"/>
        </w:rPr>
        <w:t xml:space="preserve">, </w:t>
      </w:r>
      <w:r>
        <w:t>под заголовком</w:t>
      </w:r>
    </w:p>
    <w:p w:rsidR="005B05E7" w:rsidRDefault="004A66ED">
      <w:pPr>
        <w:pStyle w:val="30"/>
        <w:shd w:val="clear" w:color="auto" w:fill="auto"/>
        <w:ind w:firstLine="620"/>
      </w:pPr>
      <w:r>
        <w:t>«В "</w:t>
      </w:r>
      <w:proofErr w:type="spellStart"/>
      <w:r>
        <w:t>Межрегионтеплоэперго</w:t>
      </w:r>
      <w:proofErr w:type="spellEnd"/>
      <w:r>
        <w:t>" прошли обыски с выемкой документов»</w:t>
      </w:r>
    </w:p>
    <w:p w:rsidR="005B05E7" w:rsidRDefault="004A66ED">
      <w:pPr>
        <w:pStyle w:val="30"/>
        <w:shd w:val="clear" w:color="auto" w:fill="auto"/>
        <w:ind w:left="220" w:right="160"/>
      </w:pPr>
      <w:r>
        <w:t xml:space="preserve">«Основанием для следственных </w:t>
      </w:r>
      <w:r>
        <w:t>мероприятий стали действия руководства компании. По данным портала, в 2009-2011 годах на офшорные счета</w:t>
      </w:r>
      <w:r w:rsidR="002E786A">
        <w:t xml:space="preserve"> на Виргинских островах из "</w:t>
      </w:r>
      <w:proofErr w:type="spellStart"/>
      <w:r w:rsidR="002E786A">
        <w:t>Меж</w:t>
      </w:r>
      <w:r>
        <w:t>регионтеплоэнерго</w:t>
      </w:r>
      <w:proofErr w:type="spellEnd"/>
      <w:r>
        <w:t xml:space="preserve">" с помощью бизнес-структуры под руководством Святослава </w:t>
      </w:r>
      <w:proofErr w:type="spellStart"/>
      <w:r>
        <w:t>Кучикова</w:t>
      </w:r>
      <w:proofErr w:type="spellEnd"/>
      <w:r>
        <w:t xml:space="preserve"> было выведено порядка 10 млрд рублей.</w:t>
      </w:r>
      <w:r>
        <w:t xml:space="preserve"> Разница сказалась на повышении тарифов па ЖКУ для всех граждан России. Эта схема работала до тех</w:t>
      </w:r>
      <w:r w:rsidR="002E786A">
        <w:t xml:space="preserve"> </w:t>
      </w:r>
      <w:r>
        <w:t xml:space="preserve">пор, пока "известное и весьма влиятельное лицо в </w:t>
      </w:r>
      <w:proofErr w:type="spellStart"/>
      <w:r>
        <w:t>Межрегионгазе</w:t>
      </w:r>
      <w:proofErr w:type="spellEnd"/>
      <w:r>
        <w:t>"</w:t>
      </w:r>
      <w:r>
        <w:rPr>
          <w:rStyle w:val="34pt"/>
        </w:rPr>
        <w:t xml:space="preserve"> - </w:t>
      </w:r>
      <w:r>
        <w:t xml:space="preserve">Алексей </w:t>
      </w:r>
      <w:proofErr w:type="spellStart"/>
      <w:r>
        <w:t>Митюшов</w:t>
      </w:r>
      <w:proofErr w:type="spellEnd"/>
      <w:r>
        <w:t xml:space="preserve"> в 2011 году не был смещен с поста "диспетчера", "как лишнее звено в цепочке"</w:t>
      </w:r>
      <w:r>
        <w:t>. Формально оператором стала гендиректор "</w:t>
      </w:r>
      <w:proofErr w:type="spellStart"/>
      <w:r>
        <w:t>Межрегионтеплоэнерго</w:t>
      </w:r>
      <w:proofErr w:type="spellEnd"/>
      <w:r>
        <w:t xml:space="preserve">” Анастасия </w:t>
      </w:r>
      <w:proofErr w:type="spellStart"/>
      <w:r>
        <w:t>Вершинская</w:t>
      </w:r>
      <w:proofErr w:type="spellEnd"/>
      <w:r>
        <w:t>.»</w:t>
      </w:r>
    </w:p>
    <w:p w:rsidR="005B05E7" w:rsidRDefault="004A66ED">
      <w:pPr>
        <w:pStyle w:val="20"/>
        <w:shd w:val="clear" w:color="auto" w:fill="auto"/>
        <w:spacing w:before="0" w:after="0" w:line="306" w:lineRule="exact"/>
        <w:ind w:firstLine="580"/>
        <w:jc w:val="both"/>
      </w:pPr>
      <w:r>
        <w:t>и обязать 000 «</w:t>
      </w:r>
      <w:proofErr w:type="spellStart"/>
      <w:r>
        <w:t>Регнум</w:t>
      </w:r>
      <w:proofErr w:type="spellEnd"/>
      <w:r>
        <w:t xml:space="preserve">» опровергнуть указанные сведения путем опубликования на той же странице интернет-сайта </w:t>
      </w:r>
      <w:r w:rsidRPr="0056072C">
        <w:rPr>
          <w:lang w:eastAsia="en-US" w:bidi="en-US"/>
        </w:rPr>
        <w:t>«</w:t>
      </w:r>
      <w:r>
        <w:rPr>
          <w:lang w:val="en-US" w:eastAsia="en-US" w:bidi="en-US"/>
        </w:rPr>
        <w:t>Regnum</w:t>
      </w:r>
      <w:r w:rsidRPr="0056072C">
        <w:rPr>
          <w:lang w:eastAsia="en-US" w:bidi="en-US"/>
        </w:rPr>
        <w:t xml:space="preserve">» </w:t>
      </w:r>
      <w:r>
        <w:t>резолютивной части судебного решения в течение 10 (</w:t>
      </w:r>
      <w:r>
        <w:t xml:space="preserve">десяти) календарных дней со дня его вступления в законную силу, а также путем удаления указанных судом не соответствующих действительности порочащих сведений с интернет-сайта </w:t>
      </w:r>
      <w:r w:rsidRPr="0056072C">
        <w:rPr>
          <w:lang w:eastAsia="en-US" w:bidi="en-US"/>
        </w:rPr>
        <w:t>«</w:t>
      </w:r>
      <w:r>
        <w:rPr>
          <w:lang w:val="en-US" w:eastAsia="en-US" w:bidi="en-US"/>
        </w:rPr>
        <w:t>Regnum</w:t>
      </w:r>
      <w:r w:rsidRPr="0056072C">
        <w:rPr>
          <w:lang w:eastAsia="en-US" w:bidi="en-US"/>
        </w:rPr>
        <w:t>».</w:t>
      </w:r>
    </w:p>
    <w:p w:rsidR="005B05E7" w:rsidRDefault="004A66ED">
      <w:pPr>
        <w:pStyle w:val="20"/>
        <w:numPr>
          <w:ilvl w:val="0"/>
          <w:numId w:val="2"/>
        </w:numPr>
        <w:shd w:val="clear" w:color="auto" w:fill="auto"/>
        <w:tabs>
          <w:tab w:val="left" w:pos="868"/>
        </w:tabs>
        <w:spacing w:before="0" w:after="0" w:line="306" w:lineRule="exact"/>
        <w:ind w:firstLine="580"/>
        <w:jc w:val="both"/>
      </w:pPr>
      <w:r>
        <w:t>Взыскать с ООО «</w:t>
      </w:r>
      <w:proofErr w:type="spellStart"/>
      <w:r>
        <w:t>Регнум</w:t>
      </w:r>
      <w:proofErr w:type="spellEnd"/>
      <w:r>
        <w:t xml:space="preserve">» (ОГРН 1027710012879) в пользу </w:t>
      </w:r>
      <w:proofErr w:type="spellStart"/>
      <w:r>
        <w:t>Кичикова</w:t>
      </w:r>
      <w:proofErr w:type="spellEnd"/>
      <w:r>
        <w:t xml:space="preserve"> </w:t>
      </w:r>
      <w:r w:rsidR="002E786A">
        <w:t>С. В.</w:t>
      </w:r>
      <w:r>
        <w:t xml:space="preserve"> компенсацию морального вреда в размере 2 000 000 (два миллиона) рублей.</w:t>
      </w:r>
    </w:p>
    <w:p w:rsidR="005B05E7" w:rsidRDefault="004A66ED">
      <w:pPr>
        <w:pStyle w:val="20"/>
        <w:numPr>
          <w:ilvl w:val="0"/>
          <w:numId w:val="2"/>
        </w:numPr>
        <w:shd w:val="clear" w:color="auto" w:fill="auto"/>
        <w:tabs>
          <w:tab w:val="left" w:pos="865"/>
        </w:tabs>
        <w:spacing w:before="0" w:after="240" w:line="306" w:lineRule="exact"/>
        <w:ind w:firstLine="580"/>
        <w:jc w:val="both"/>
      </w:pPr>
      <w:r>
        <w:t>Взыскать с ООО «</w:t>
      </w:r>
      <w:proofErr w:type="spellStart"/>
      <w:r>
        <w:t>Регнум</w:t>
      </w:r>
      <w:proofErr w:type="spellEnd"/>
      <w:r>
        <w:t xml:space="preserve">» (ОГРН 1027710012879) в пользу </w:t>
      </w:r>
      <w:proofErr w:type="spellStart"/>
      <w:r>
        <w:t>Вершинской</w:t>
      </w:r>
      <w:proofErr w:type="spellEnd"/>
      <w:r>
        <w:t xml:space="preserve"> </w:t>
      </w:r>
      <w:r w:rsidR="002E786A">
        <w:t>А. А.</w:t>
      </w:r>
      <w:r>
        <w:t xml:space="preserve"> компенсацию морального вреда в размере 2 000 000 (два миллиона)</w:t>
      </w:r>
      <w:r w:rsidR="002E786A">
        <w:t xml:space="preserve"> </w:t>
      </w:r>
      <w:bookmarkStart w:id="5" w:name="_GoBack"/>
      <w:bookmarkEnd w:id="5"/>
      <w:r>
        <w:t>рублей.</w:t>
      </w:r>
    </w:p>
    <w:p w:rsidR="005B05E7" w:rsidRDefault="004A66ED">
      <w:pPr>
        <w:pStyle w:val="20"/>
        <w:shd w:val="clear" w:color="auto" w:fill="auto"/>
        <w:spacing w:before="0" w:after="0" w:line="306" w:lineRule="exact"/>
        <w:ind w:firstLine="580"/>
        <w:jc w:val="both"/>
      </w:pPr>
      <w:r>
        <w:rPr>
          <w:rStyle w:val="21"/>
        </w:rPr>
        <w:t>Приложения:</w:t>
      </w:r>
    </w:p>
    <w:p w:rsidR="005B05E7" w:rsidRDefault="004A66ED">
      <w:pPr>
        <w:pStyle w:val="20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0" w:line="306" w:lineRule="exact"/>
        <w:ind w:left="380" w:firstLine="0"/>
        <w:jc w:val="both"/>
      </w:pPr>
      <w:r>
        <w:t>Копия доверенности представителя от 16.09.2014 г. (на 2 л.)</w:t>
      </w:r>
    </w:p>
    <w:p w:rsidR="005B05E7" w:rsidRDefault="004A66ED">
      <w:pPr>
        <w:pStyle w:val="20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0" w:line="306" w:lineRule="exact"/>
        <w:ind w:left="380" w:firstLine="0"/>
        <w:jc w:val="both"/>
      </w:pPr>
      <w:r>
        <w:t>Квитанция об уплате госпошлины (подлинник) (на 4 л.)</w:t>
      </w:r>
    </w:p>
    <w:p w:rsidR="005B05E7" w:rsidRDefault="004A66ED">
      <w:pPr>
        <w:pStyle w:val="20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0" w:line="306" w:lineRule="exact"/>
        <w:ind w:left="380" w:firstLine="0"/>
        <w:jc w:val="both"/>
      </w:pPr>
      <w:r>
        <w:t>Доказательство почтового отправления ответчику копии искового заявления</w:t>
      </w:r>
    </w:p>
    <w:p w:rsidR="005B05E7" w:rsidRDefault="004A66ED">
      <w:pPr>
        <w:pStyle w:val="20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0" w:line="306" w:lineRule="exact"/>
        <w:ind w:left="380" w:firstLine="0"/>
        <w:jc w:val="both"/>
      </w:pPr>
      <w:r>
        <w:t>Копия протокола осмотра нотариусом от 23.09.2014 г. (на 1 л</w:t>
      </w:r>
      <w:r>
        <w:t>.)</w:t>
      </w:r>
    </w:p>
    <w:p w:rsidR="005B05E7" w:rsidRDefault="004A66ED">
      <w:pPr>
        <w:pStyle w:val="20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0" w:line="306" w:lineRule="exact"/>
        <w:ind w:left="380" w:firstLine="0"/>
        <w:jc w:val="both"/>
      </w:pPr>
      <w:r>
        <w:t xml:space="preserve">Выписка </w:t>
      </w:r>
      <w:proofErr w:type="spellStart"/>
      <w:r>
        <w:t>Роскомнадзора</w:t>
      </w:r>
      <w:proofErr w:type="spellEnd"/>
      <w:r>
        <w:t xml:space="preserve"> из реестра СМИ (на 2 л.)</w:t>
      </w:r>
    </w:p>
    <w:p w:rsidR="005B05E7" w:rsidRDefault="004A66ED">
      <w:pPr>
        <w:pStyle w:val="20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0" w:line="306" w:lineRule="exact"/>
        <w:ind w:left="380" w:firstLine="0"/>
        <w:jc w:val="both"/>
      </w:pPr>
      <w:r>
        <w:t>Копия распечатки с сайта ответчика со сведениями о регистрации СМИ (на 1 л.)</w:t>
      </w:r>
    </w:p>
    <w:p w:rsidR="005B05E7" w:rsidRDefault="004A66ED">
      <w:pPr>
        <w:pStyle w:val="20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212" w:line="306" w:lineRule="exact"/>
        <w:ind w:left="380" w:firstLine="0"/>
        <w:jc w:val="both"/>
      </w:pPr>
      <w:r>
        <w:t xml:space="preserve">Распечатка из </w:t>
      </w:r>
      <w:proofErr w:type="spellStart"/>
      <w:r>
        <w:rPr>
          <w:lang w:val="en-US" w:eastAsia="en-US" w:bidi="en-US"/>
        </w:rPr>
        <w:t>Whois</w:t>
      </w:r>
      <w:proofErr w:type="spellEnd"/>
      <w:r>
        <w:t>-сервиса РОСНИИРОС (на 1 л.).</w:t>
      </w:r>
    </w:p>
    <w:p w:rsidR="005B05E7" w:rsidRDefault="0056072C">
      <w:pPr>
        <w:pStyle w:val="20"/>
        <w:shd w:val="clear" w:color="auto" w:fill="auto"/>
        <w:spacing w:before="0" w:after="0" w:line="266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54000" distL="1492885" distR="63500" simplePos="0" relativeHeight="377487104" behindDoc="1" locked="0" layoutInCell="1" allowOverlap="1">
                <wp:simplePos x="0" y="0"/>
                <wp:positionH relativeFrom="margin">
                  <wp:posOffset>4674870</wp:posOffset>
                </wp:positionH>
                <wp:positionV relativeFrom="paragraph">
                  <wp:posOffset>-198755</wp:posOffset>
                </wp:positionV>
                <wp:extent cx="1136015" cy="722630"/>
                <wp:effectExtent l="0" t="1270" r="0" b="0"/>
                <wp:wrapSquare wrapText="lef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5E7" w:rsidRDefault="004A66ED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20.11.2014 г. / Горбатенко А.С.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8.1pt;margin-top:-15.65pt;width:89.45pt;height:56.9pt;z-index:-125829376;visibility:visible;mso-wrap-style:square;mso-width-percent:0;mso-height-percent:0;mso-wrap-distance-left:117.5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" filled="f" stroked="f">
                <v:textbox style="mso-fit-shape-to-text:t" inset="0,0,0,0">
                  <w:txbxContent>
                    <w:p w:rsidR="005B05E7" w:rsidRDefault="004A66ED">
                      <w:pPr>
                        <w:pStyle w:val="a4"/>
                        <w:shd w:val="clear" w:color="auto" w:fill="auto"/>
                      </w:pPr>
                      <w:r>
                        <w:t>20.11.2014 г. / Горбатенко А.С.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1492885" distR="63500" simplePos="0" relativeHeight="377487105" behindDoc="1" locked="0" layoutInCell="1" allowOverlap="1">
            <wp:simplePos x="0" y="0"/>
            <wp:positionH relativeFrom="margin">
              <wp:posOffset>2980690</wp:posOffset>
            </wp:positionH>
            <wp:positionV relativeFrom="paragraph">
              <wp:posOffset>-134620</wp:posOffset>
            </wp:positionV>
            <wp:extent cx="1676400" cy="847090"/>
            <wp:effectExtent l="0" t="0" r="0" b="0"/>
            <wp:wrapSquare wrapText="left"/>
            <wp:docPr id="2" name="Рисунок 2" descr="C:\Users\08DE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DE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6ED">
        <w:t>Представитель Истцов по доверенности</w:t>
      </w:r>
    </w:p>
    <w:sectPr w:rsidR="005B05E7">
      <w:type w:val="continuous"/>
      <w:pgSz w:w="11900" w:h="16840"/>
      <w:pgMar w:top="964" w:right="1077" w:bottom="1478" w:left="16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6ED" w:rsidRDefault="004A66ED">
      <w:r>
        <w:separator/>
      </w:r>
    </w:p>
  </w:endnote>
  <w:endnote w:type="continuationSeparator" w:id="0">
    <w:p w:rsidR="004A66ED" w:rsidRDefault="004A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5E7" w:rsidRDefault="0056072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6777355</wp:posOffset>
              </wp:positionH>
              <wp:positionV relativeFrom="page">
                <wp:posOffset>10107295</wp:posOffset>
              </wp:positionV>
              <wp:extent cx="70485" cy="160655"/>
              <wp:effectExtent l="0" t="127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5E7" w:rsidRDefault="004A66ED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E786A" w:rsidRPr="002E786A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3.65pt;margin-top:795.8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" filled="f" stroked="f">
              <v:textbox style="mso-fit-shape-to-text:t" inset="0,0,0,0">
                <w:txbxContent>
                  <w:p w:rsidR="005B05E7" w:rsidRDefault="004A66ED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E786A" w:rsidRPr="002E786A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6ED" w:rsidRDefault="004A66ED"/>
  </w:footnote>
  <w:footnote w:type="continuationSeparator" w:id="0">
    <w:p w:rsidR="004A66ED" w:rsidRDefault="004A66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D531F"/>
    <w:multiLevelType w:val="multilevel"/>
    <w:tmpl w:val="2078F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EC78C3"/>
    <w:multiLevelType w:val="multilevel"/>
    <w:tmpl w:val="AF2A9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7B560E"/>
    <w:multiLevelType w:val="multilevel"/>
    <w:tmpl w:val="321CE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E7"/>
    <w:rsid w:val="002E786A"/>
    <w:rsid w:val="004A66ED"/>
    <w:rsid w:val="0056072C"/>
    <w:rsid w:val="005B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64BB18-62AC-4D1E-828D-FB04EBEE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pt">
    <w:name w:val="Основной текст (3) + 4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569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righ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00" w:line="0" w:lineRule="atLeast"/>
      <w:ind w:hanging="1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6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unum.ru/news/economy/1648658.html" TargetMode="External"/><Relationship Id="rId13" Type="http://schemas.openxmlformats.org/officeDocument/2006/relationships/hyperlink" Target="http://www.regnum.ru/news/&#1077;conomv/1648658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regnum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gnum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eunu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n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2443</Words>
  <Characters>13929</Characters>
  <Application>Microsoft Office Word</Application>
  <DocSecurity>0</DocSecurity>
  <Lines>116</Lines>
  <Paragraphs>32</Paragraphs>
  <ScaleCrop>false</ScaleCrop>
  <Company/>
  <LinksUpToDate>false</LinksUpToDate>
  <CharactersWithSpaces>16340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Пожидаева</dc:creator>
  <cp:lastModifiedBy>Анастасия Пожидаева</cp:lastModifiedBy>
  <cp:revision>2</cp:revision>
  <dcterms:created xsi:type="dcterms:W3CDTF">2015-11-05T09:40:00Z</dcterms:created>
  <dcterms:modified xsi:type="dcterms:W3CDTF">2015-11-05T09:49:00Z</dcterms:modified>
</cp:coreProperties>
</file>