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86" w:rsidRPr="004B78E9" w:rsidRDefault="00E02586" w:rsidP="00E02586">
      <w:pPr>
        <w:pStyle w:val="a4"/>
        <w:ind w:right="-1"/>
        <w:jc w:val="right"/>
        <w:rPr>
          <w:b/>
          <w:smallCaps/>
          <w:szCs w:val="24"/>
        </w:rPr>
      </w:pPr>
      <w:r w:rsidRPr="004B78E9">
        <w:rPr>
          <w:b/>
          <w:smallCaps/>
          <w:szCs w:val="24"/>
        </w:rPr>
        <w:t xml:space="preserve">В </w:t>
      </w:r>
      <w:r w:rsidR="004E5FCA">
        <w:rPr>
          <w:b/>
          <w:smallCaps/>
          <w:szCs w:val="24"/>
        </w:rPr>
        <w:t>Московский городской суд</w:t>
      </w:r>
    </w:p>
    <w:p w:rsidR="00E02586" w:rsidRPr="003B52E5" w:rsidRDefault="00A33602" w:rsidP="00E02586">
      <w:pPr>
        <w:pStyle w:val="a4"/>
        <w:ind w:right="-1"/>
        <w:jc w:val="right"/>
        <w:rPr>
          <w:szCs w:val="24"/>
        </w:rPr>
      </w:pPr>
      <w:r w:rsidRPr="008B741E">
        <w:rPr>
          <w:szCs w:val="24"/>
        </w:rPr>
        <w:t>адрес</w:t>
      </w:r>
    </w:p>
    <w:p w:rsid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1:</w:t>
      </w: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«Медиафокус»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15172, г"/>
        </w:smartTagPr>
        <w:r w:rsidRPr="004E5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115172, г</w:t>
        </w:r>
      </w:smartTag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ул. Гвоздева, д. 7/4, стр.1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1077761934667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7705815358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2:</w:t>
      </w: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Сванидзе Николай Карлович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bookmarkStart w:id="0" w:name="_GoBack"/>
      <w:bookmarkEnd w:id="0"/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3:</w:t>
      </w: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Шендерович Виктор Анатольевич</w:t>
      </w:r>
    </w:p>
    <w:p w:rsidR="004E5FCA" w:rsidRPr="004E5FCA" w:rsidRDefault="008B741E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E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Сатаров Георгий Александрович</w:t>
      </w:r>
    </w:p>
    <w:p w:rsidR="004E5FCA" w:rsidRPr="004E5FCA" w:rsidRDefault="008B741E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Орган, чье решение и действие оспариваются: 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прокуратура Российской Федерации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125993, ГСП-3, Россия, Москва, ул. Б. Дмитровка, 15а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чье решение и действие оспариваются: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 информационных</w:t>
      </w: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массовых коммуникаций (Роскомнадзор)</w:t>
      </w:r>
    </w:p>
    <w:p w:rsid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109074, Москва, Китайгородский проезд, дом 7, стр.2</w:t>
      </w:r>
    </w:p>
    <w:p w:rsid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A" w:rsidRPr="004E5FCA" w:rsidRDefault="004E5FCA" w:rsidP="004E5F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 № 2-4793</w:t>
      </w:r>
      <w:r w:rsidRPr="00C47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4E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</w:p>
    <w:p w:rsidR="00E02586" w:rsidRDefault="00E02586" w:rsidP="00E02586">
      <w:pPr>
        <w:ind w:right="-1"/>
        <w:jc w:val="both"/>
        <w:rPr>
          <w:sz w:val="24"/>
          <w:szCs w:val="24"/>
        </w:rPr>
      </w:pPr>
    </w:p>
    <w:p w:rsidR="006E2D8E" w:rsidRDefault="006E2D8E" w:rsidP="00E02586">
      <w:pPr>
        <w:pStyle w:val="ac"/>
        <w:ind w:left="0" w:right="-1"/>
        <w:jc w:val="center"/>
        <w:rPr>
          <w:b/>
        </w:rPr>
      </w:pPr>
    </w:p>
    <w:p w:rsidR="004E5FCA" w:rsidRDefault="004E5FCA" w:rsidP="00E02586">
      <w:pPr>
        <w:pStyle w:val="ac"/>
        <w:ind w:left="0" w:right="-1"/>
        <w:jc w:val="center"/>
        <w:rPr>
          <w:b/>
        </w:rPr>
      </w:pPr>
    </w:p>
    <w:p w:rsidR="00E02586" w:rsidRDefault="00E02586" w:rsidP="00E02586">
      <w:pPr>
        <w:pStyle w:val="ac"/>
        <w:ind w:left="0" w:right="-1"/>
        <w:jc w:val="center"/>
        <w:rPr>
          <w:b/>
        </w:rPr>
      </w:pPr>
      <w:r>
        <w:rPr>
          <w:b/>
        </w:rPr>
        <w:t>АПЕЛЛЯЦИОННАЯ ЖАЛОБА</w:t>
      </w:r>
    </w:p>
    <w:p w:rsidR="00E02586" w:rsidRDefault="004E5FCA" w:rsidP="00E02586">
      <w:pPr>
        <w:pStyle w:val="ac"/>
        <w:ind w:left="0" w:right="-1"/>
        <w:jc w:val="center"/>
        <w:rPr>
          <w:b/>
        </w:rPr>
      </w:pPr>
      <w:r>
        <w:rPr>
          <w:b/>
        </w:rPr>
        <w:t xml:space="preserve">на решение Тверского районного суда г. Москвы от 29.08.2014 г. </w:t>
      </w:r>
    </w:p>
    <w:p w:rsidR="00E02586" w:rsidRDefault="00E02586" w:rsidP="00E02586">
      <w:pPr>
        <w:pStyle w:val="ac"/>
        <w:ind w:left="0" w:right="-766"/>
        <w:jc w:val="both"/>
      </w:pPr>
    </w:p>
    <w:p w:rsidR="00BF4EF8" w:rsidRDefault="00BF4EF8" w:rsidP="00E02586">
      <w:pPr>
        <w:pStyle w:val="ac"/>
        <w:ind w:left="0" w:right="-766"/>
        <w:jc w:val="both"/>
      </w:pPr>
    </w:p>
    <w:p w:rsidR="00515D68" w:rsidRPr="00515D68" w:rsidRDefault="00515D68" w:rsidP="0051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Тверского </w:t>
      </w:r>
      <w:r w:rsidR="0034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суда г. </w:t>
      </w:r>
      <w:r w:rsid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Москвы </w:t>
      </w:r>
      <w:r w:rsidR="0034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91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отказано в удовлетворении заявления ООО «Медиафокус», Сванидзе Н. К., Шендеровича В. А. и Сатарова Г. А. </w:t>
      </w:r>
      <w:r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оспаривании решений и действий Генеральной прокуратуры РФ и </w:t>
      </w:r>
      <w:r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EF8"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BF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службы</w:t>
      </w:r>
      <w:r w:rsidR="00BF4EF8"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 информационных</w:t>
      </w:r>
      <w:r w:rsidR="00BF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EF8" w:rsidRPr="004E5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массовых коммуникаций (Роскомнадзор)</w:t>
      </w:r>
      <w:r w:rsidR="00BF4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D68" w:rsidRPr="00515D68" w:rsidRDefault="00515D68" w:rsidP="0051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68" w:rsidRPr="00515D68" w:rsidRDefault="00BF4EF8" w:rsidP="0051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</w:t>
      </w:r>
      <w:r w:rsidR="00515D68"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</w:t>
      </w:r>
      <w:r w:rsidR="007159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15D68"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что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Тверского</w:t>
      </w:r>
      <w:r w:rsidR="00715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515D68"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 </w:t>
      </w:r>
      <w:r w:rsid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r w:rsidR="00515D68"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отмене, поскольку имеются предусмотренные ст. 330 ГПК РФ основания:</w:t>
      </w:r>
    </w:p>
    <w:p w:rsidR="00515D68" w:rsidRPr="00515D68" w:rsidRDefault="00515D68" w:rsidP="00515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68" w:rsidRDefault="00515D68" w:rsidP="00515D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определение обстоятельств, имеющих значение для дела;</w:t>
      </w:r>
    </w:p>
    <w:p w:rsidR="003F0718" w:rsidRPr="00166398" w:rsidRDefault="003F0718" w:rsidP="00515D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недоказанность установленных судом первой инстанции обстоятельств, имеющих значение для дела;</w:t>
      </w:r>
    </w:p>
    <w:p w:rsidR="00515D68" w:rsidRPr="00515D68" w:rsidRDefault="00515D68" w:rsidP="00515D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выводов суда первой инстанции, изложенных в решении суда, обстоятельствам дела;</w:t>
      </w:r>
    </w:p>
    <w:p w:rsidR="00515D68" w:rsidRPr="00515D68" w:rsidRDefault="00515D68" w:rsidP="00515D6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или неправильное применение норм материального </w:t>
      </w:r>
      <w:r w:rsidR="0083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процессуального </w:t>
      </w:r>
      <w:r w:rsidRPr="00515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права.</w:t>
      </w:r>
    </w:p>
    <w:p w:rsidR="00515D68" w:rsidRDefault="00515D68" w:rsidP="00B7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EB" w:rsidRDefault="003F13EB" w:rsidP="00B7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A" w:rsidRPr="007F5995" w:rsidRDefault="007F5995" w:rsidP="00AC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F599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Неправильное определение обстоятельств, имеющих значение для дела и неправильное применения норм материального права </w:t>
      </w:r>
    </w:p>
    <w:p w:rsidR="00BB40C9" w:rsidRDefault="00BB40C9" w:rsidP="00AC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478B1" w:rsidRP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признания законным</w:t>
      </w:r>
      <w:r w:rsidR="001A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47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обоснованным</w:t>
      </w:r>
      <w:r w:rsidR="001A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47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Генеральной прокуратуры РФ</w:t>
      </w:r>
      <w:r w:rsidR="0020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13.03.2014 г. </w:t>
      </w:r>
      <w:r w:rsidR="001A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Генеральной прокуратуры РФ по ограничению доступа к информационным ресурсам</w:t>
      </w:r>
    </w:p>
    <w:p w:rsidR="00C478B1" w:rsidRDefault="00C478B1" w:rsidP="00C47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C753B" w:rsidRPr="007F5995" w:rsidRDefault="007F5995" w:rsidP="004C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пришел к выводу, что требование </w:t>
      </w:r>
      <w:r w:rsidR="00173498">
        <w:rPr>
          <w:rFonts w:ascii="Times New Roman" w:hAnsi="Times New Roman" w:cs="Times New Roman"/>
          <w:sz w:val="24"/>
          <w:szCs w:val="24"/>
        </w:rPr>
        <w:t xml:space="preserve">Генеральной прокуратуры </w:t>
      </w:r>
      <w:r w:rsidR="00200D60">
        <w:rPr>
          <w:rFonts w:ascii="Times New Roman" w:hAnsi="Times New Roman" w:cs="Times New Roman"/>
          <w:sz w:val="24"/>
          <w:szCs w:val="24"/>
        </w:rPr>
        <w:t xml:space="preserve">РФ от 13.03.2014 года, по которому был </w:t>
      </w:r>
      <w:r w:rsidR="00173498">
        <w:rPr>
          <w:rFonts w:ascii="Times New Roman" w:hAnsi="Times New Roman" w:cs="Times New Roman"/>
          <w:sz w:val="24"/>
          <w:szCs w:val="24"/>
        </w:rPr>
        <w:t>ограничен</w:t>
      </w:r>
      <w:r w:rsidR="00200D60">
        <w:rPr>
          <w:rFonts w:ascii="Times New Roman" w:hAnsi="Times New Roman" w:cs="Times New Roman"/>
          <w:sz w:val="24"/>
          <w:szCs w:val="24"/>
        </w:rPr>
        <w:t xml:space="preserve"> </w:t>
      </w:r>
      <w:r w:rsidR="00173498">
        <w:rPr>
          <w:rFonts w:ascii="Times New Roman" w:hAnsi="Times New Roman" w:cs="Times New Roman"/>
          <w:sz w:val="24"/>
          <w:szCs w:val="24"/>
        </w:rPr>
        <w:t>доступ к информационн</w:t>
      </w:r>
      <w:r w:rsidR="0083389E">
        <w:rPr>
          <w:rFonts w:ascii="Times New Roman" w:hAnsi="Times New Roman" w:cs="Times New Roman"/>
          <w:sz w:val="24"/>
          <w:szCs w:val="24"/>
        </w:rPr>
        <w:t>ым</w:t>
      </w:r>
      <w:r w:rsidR="00173498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83389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255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255F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255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ej</w:t>
        </w:r>
        <w:r w:rsidRPr="006255F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255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9E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history="1">
        <w:r w:rsidR="0083389E" w:rsidRPr="00A144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3389E" w:rsidRPr="008338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3389E" w:rsidRPr="00A144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ejnew</w:t>
        </w:r>
        <w:r w:rsidR="0083389E" w:rsidRPr="008338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3389E" w:rsidRPr="00A144F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00D60">
        <w:rPr>
          <w:rFonts w:ascii="Times New Roman" w:hAnsi="Times New Roman" w:cs="Times New Roman"/>
          <w:sz w:val="24"/>
          <w:szCs w:val="24"/>
        </w:rPr>
        <w:t>,</w:t>
      </w:r>
      <w:r w:rsidR="0083389E" w:rsidRPr="0083389E">
        <w:rPr>
          <w:rFonts w:ascii="Times New Roman" w:hAnsi="Times New Roman" w:cs="Times New Roman"/>
          <w:sz w:val="24"/>
          <w:szCs w:val="24"/>
        </w:rPr>
        <w:t xml:space="preserve"> </w:t>
      </w:r>
      <w:r w:rsidR="00173498">
        <w:rPr>
          <w:rFonts w:ascii="Times New Roman" w:hAnsi="Times New Roman" w:cs="Times New Roman"/>
          <w:sz w:val="24"/>
          <w:szCs w:val="24"/>
        </w:rPr>
        <w:t xml:space="preserve">полностью соответствовало </w:t>
      </w:r>
      <w:r w:rsidR="00200D60">
        <w:rPr>
          <w:rFonts w:ascii="Times New Roman" w:hAnsi="Times New Roman" w:cs="Times New Roman"/>
          <w:sz w:val="24"/>
          <w:szCs w:val="24"/>
        </w:rPr>
        <w:t>положениям</w:t>
      </w:r>
      <w:r w:rsidR="00173498">
        <w:rPr>
          <w:rFonts w:ascii="Times New Roman" w:hAnsi="Times New Roman" w:cs="Times New Roman"/>
          <w:sz w:val="24"/>
          <w:szCs w:val="24"/>
        </w:rPr>
        <w:t xml:space="preserve"> ст. 15.3 Федерального закона «Об информации, информационных технологиях и о защите информации»</w:t>
      </w:r>
      <w:r w:rsidR="00173498" w:rsidRPr="004C753B">
        <w:rPr>
          <w:rFonts w:ascii="Times New Roman" w:hAnsi="Times New Roman" w:cs="Times New Roman"/>
          <w:sz w:val="24"/>
          <w:szCs w:val="24"/>
        </w:rPr>
        <w:t xml:space="preserve"> </w:t>
      </w:r>
      <w:r w:rsidR="00173498">
        <w:rPr>
          <w:rFonts w:ascii="Times New Roman" w:hAnsi="Times New Roman" w:cs="Times New Roman"/>
          <w:sz w:val="24"/>
          <w:szCs w:val="24"/>
        </w:rPr>
        <w:t xml:space="preserve">(№ 149-ФЗ от 27.07.2006 г.) (далее – Закон об информации).  В обоснование этого суд указал, что </w:t>
      </w:r>
      <w:r w:rsidR="004C753B" w:rsidRPr="004C753B">
        <w:rPr>
          <w:rFonts w:ascii="Times New Roman" w:hAnsi="Times New Roman" w:cs="Times New Roman"/>
          <w:i/>
          <w:sz w:val="24"/>
          <w:szCs w:val="24"/>
        </w:rPr>
        <w:t xml:space="preserve">«положения ст. 15.3 Федерального закона от 27.07.2006 № 149-ФЗ </w:t>
      </w:r>
      <w:r w:rsidR="004C753B" w:rsidRPr="00173498">
        <w:rPr>
          <w:rFonts w:ascii="Times New Roman" w:hAnsi="Times New Roman" w:cs="Times New Roman"/>
          <w:i/>
          <w:sz w:val="24"/>
          <w:szCs w:val="24"/>
          <w:u w:val="single"/>
        </w:rPr>
        <w:t>предусматривают возможность ограничить доступ как к сайту, так и к информации, распространяемой с нарушением закона</w:t>
      </w:r>
      <w:r w:rsidR="004C753B" w:rsidRPr="004C753B">
        <w:rPr>
          <w:rFonts w:ascii="Times New Roman" w:hAnsi="Times New Roman" w:cs="Times New Roman"/>
          <w:i/>
          <w:sz w:val="24"/>
          <w:szCs w:val="24"/>
        </w:rPr>
        <w:t>»</w:t>
      </w:r>
      <w:r w:rsidR="004C753B">
        <w:rPr>
          <w:rFonts w:ascii="Times New Roman" w:hAnsi="Times New Roman" w:cs="Times New Roman"/>
          <w:sz w:val="24"/>
          <w:szCs w:val="24"/>
        </w:rPr>
        <w:t xml:space="preserve"> (абз. 2 стр. 5 решения суда)</w:t>
      </w:r>
    </w:p>
    <w:p w:rsidR="004E5FCA" w:rsidRDefault="004E5FCA" w:rsidP="00AC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53B" w:rsidRDefault="004C753B" w:rsidP="00AC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вывод суда свидетельствует о неправильном определении судом юридически-значимых обстоятельств и неправильном толковании </w:t>
      </w:r>
      <w:r w:rsidR="00BB40C9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ст. 15.3 Закон</w:t>
      </w:r>
      <w:r w:rsidR="001734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информации.</w:t>
      </w:r>
    </w:p>
    <w:p w:rsidR="004C753B" w:rsidRDefault="004C753B" w:rsidP="00AC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5C" w:rsidRPr="00DF166F" w:rsidRDefault="0035755C" w:rsidP="00BB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15.3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1734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информации определяет порядок ограничения доступа к информации, распространяемой с нарушением закона</w:t>
      </w:r>
      <w:r w:rsidR="00BB40C9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право государственных органов принять меры по ограничению доступа к </w:t>
      </w:r>
      <w:r w:rsidR="00BB40C9">
        <w:rPr>
          <w:rFonts w:ascii="Times New Roman" w:hAnsi="Times New Roman" w:cs="Times New Roman"/>
          <w:sz w:val="24"/>
          <w:szCs w:val="24"/>
        </w:rPr>
        <w:t xml:space="preserve">противозаконной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BB40C9">
        <w:rPr>
          <w:rFonts w:ascii="Times New Roman" w:hAnsi="Times New Roman" w:cs="Times New Roman"/>
          <w:sz w:val="24"/>
          <w:szCs w:val="24"/>
        </w:rPr>
        <w:t>и путем вынесения Генеральной прокуратурой РФ требования</w:t>
      </w:r>
      <w:r w:rsidR="001A6BF7">
        <w:rPr>
          <w:rFonts w:ascii="Times New Roman" w:hAnsi="Times New Roman" w:cs="Times New Roman"/>
          <w:sz w:val="24"/>
          <w:szCs w:val="24"/>
        </w:rPr>
        <w:t xml:space="preserve"> об ограничении доступа к информационному ресурсу</w:t>
      </w:r>
      <w:r w:rsidR="00BB40C9">
        <w:rPr>
          <w:rFonts w:ascii="Times New Roman" w:hAnsi="Times New Roman" w:cs="Times New Roman"/>
          <w:sz w:val="24"/>
          <w:szCs w:val="24"/>
        </w:rPr>
        <w:t xml:space="preserve">.  Согласно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BB40C9">
        <w:rPr>
          <w:rFonts w:ascii="Times New Roman" w:hAnsi="Times New Roman" w:cs="Times New Roman"/>
          <w:sz w:val="24"/>
          <w:szCs w:val="24"/>
        </w:rPr>
        <w:t xml:space="preserve">2 ст. 15.3 Закона об информации, </w:t>
      </w:r>
      <w:r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Pr="00DF166F">
        <w:rPr>
          <w:rFonts w:ascii="Times New Roman" w:hAnsi="Times New Roman" w:cs="Times New Roman"/>
          <w:b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прокурора РФ или его заместителей </w:t>
      </w:r>
      <w:r w:rsidRPr="00F7676C">
        <w:rPr>
          <w:rFonts w:ascii="Times New Roman" w:hAnsi="Times New Roman" w:cs="Times New Roman"/>
          <w:b/>
          <w:sz w:val="24"/>
          <w:szCs w:val="24"/>
        </w:rPr>
        <w:t>должно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6C">
        <w:rPr>
          <w:rFonts w:ascii="Times New Roman" w:hAnsi="Times New Roman" w:cs="Times New Roman"/>
          <w:b/>
          <w:sz w:val="24"/>
          <w:szCs w:val="24"/>
          <w:u w:val="single"/>
        </w:rPr>
        <w:t>доменное имя сайта в сети «Интернет», сетевой адрес, указатели страниц сайта в сети «Интернет», позволяющие идентифицировать такую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55C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5F" w:rsidRDefault="00E5245F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дела и вынесении решения суд не установил </w:t>
      </w:r>
      <w:r w:rsidR="002F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юридически-значимое обстоятельство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требовании Генеральной прокуратуры РФ всей необходимой информации, а именно доменного имени сайта в сети «Интернет», сетевого адреса, указателей страниц сайта в сети «Интернет», позволяющих идентифицировать незаконную информацию.  Напротив, требование Генеральной прокуратуры РФ содержало лишь указание на доменное имя сайта в сети «Интернет» - </w:t>
      </w:r>
      <w:hyperlink r:id="rId10" w:history="1">
        <w:r w:rsidRPr="006255F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255F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255F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ej</w:t>
        </w:r>
        <w:r w:rsidRPr="006255F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255F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содержало всей остальной информации.  </w:t>
      </w:r>
      <w:r w:rsidR="000B4B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17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посчитал, что указание в требовании Генеральной прокуратуры РФ от 13.03.2014 года только лишь одного доменного имени информационного ресурса, </w:t>
      </w:r>
      <w:r w:rsidR="000B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блокировке, </w:t>
      </w:r>
      <w:r w:rsidR="001734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указания остальной информации, предусмотренной законом (а именно, сетевого адреса и указателей конкретных страниц сайта), является достаточным и соответствует положениям ст. 15.3 Закона об информации.</w:t>
      </w:r>
    </w:p>
    <w:p w:rsidR="002F7A84" w:rsidRDefault="002F7A84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F6" w:rsidRDefault="000B4BF6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вывод суда не основан на нормах права </w:t>
      </w:r>
      <w:r w:rsidR="00511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нижеследующим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B4BF6" w:rsidRDefault="000B4BF6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C" w:rsidRPr="0035755C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</w:t>
      </w:r>
      <w:r w:rsidR="004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предусмотренных ч. 2 ст. 15.3 Закона об информации составляющих требования 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(доменного имени, сетевого адреса и указателей конкретных страниц сайта, содержащих незаконный контент) представляется крайне важным, поскольку именно четкое определение запрещенной информации и ее точечная блокировка будут являться законным и обоснованным применением ст. 15.3 Закона об информации контролирующими органами.  А владелец ресурса, содержащего незаконный контент, сможет реализовать свою обязанность, предусмотренную ч. 5 ст. 15.3 Закона об информации, по удалению запрещенной информации, или реализовать свое право на обжалование решений и действий 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Генеральной прокуратуры РФ и Роскомнадзора.  В противном случае, тотальная блокировка, без указания конкретных страниц ресурса с незаконной информацией, </w:t>
      </w:r>
      <w:r w:rsidR="00414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за собой нарушение прав и свобод как владельца ресурса и авторов ресурса на распространение информации, так и пользователей ресурса на доступ к ней.</w:t>
      </w:r>
    </w:p>
    <w:p w:rsidR="0035755C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B5" w:rsidRDefault="000B4BF6" w:rsidP="000B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предположить, что требование Генеральной прокуратуры РФ может содержать одну из трех составляющих информации об информационном ресурсе, указанных в ч. 2 ст. 15.3 Закона об информации (как это утверждали представители Генеральной прокуратуры РФ и Роскомнадзора</w:t>
      </w:r>
      <w:r w:rsidR="0083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рассмотрения судебного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есть только доменное имя или сетевой адрес или указатели конкретных страниц сайта, подлежащего блокировке, то положения ч. 5 ст. 15.3 Закона об информации </w:t>
      </w:r>
      <w:r w:rsidR="006F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бессмысленными и априори неисполнимыми.  Если в требовании Генеральной прокуратуры РФ указывается исключительно доменное имя сайта (без указания конкретных страниц этого сайта), у владельца ресурса вообще отсутствует какая-либо возможность выполнить требования ч. 5 ст. 15.3 Закона об информации и удалить запрещенную информацию с целью дальнейшего восстановления доступа к ресурсу.  </w:t>
      </w:r>
    </w:p>
    <w:p w:rsidR="006F42B5" w:rsidRDefault="006F42B5" w:rsidP="000B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B5" w:rsidRDefault="006F42B5" w:rsidP="000B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абсолютно абсурдным и бессмысленным выглядит следующий довод суда:</w:t>
      </w:r>
    </w:p>
    <w:p w:rsidR="006F42B5" w:rsidRDefault="006F42B5" w:rsidP="000B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B5" w:rsidRDefault="006F42B5" w:rsidP="0083389E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«Доказательств того, что ООО «Медиафокус» удалило информацию, распространяемую с нарушением закона и направило уведомление в Роско</w:t>
      </w:r>
      <w:r w:rsidR="00E232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6F42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надзор, не имеется, в связи с чем основания для удовлетворения требований об обязании возобновить доступ к сайтам отсутствуют»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(абз. 4 стр. 5 решения суда) </w:t>
      </w:r>
    </w:p>
    <w:p w:rsidR="006F42B5" w:rsidRDefault="006F42B5" w:rsidP="000B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2F6" w:rsidRDefault="006F42B5" w:rsidP="000B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недоумевают, </w:t>
      </w:r>
      <w:r w:rsidR="00E2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именно информацию, по мнению суда, они должны были удалить, чтобы у них появилась возможность возобновить доступ к ресурсам?  Ведь в требовании Генеральной прокуратуры РФ и уведомлении Роскомнадзора в качестве запрещенной информации указаны ресурсы целиком – </w:t>
      </w:r>
      <w:hyperlink r:id="rId11" w:history="1">
        <w:r w:rsidR="00E232F6" w:rsidRPr="00A144F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2F6" w:rsidRPr="00A144F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2F6" w:rsidRPr="00A144F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ej</w:t>
        </w:r>
        <w:r w:rsidR="00E232F6" w:rsidRPr="00E232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2F6" w:rsidRPr="00A144F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232F6" w:rsidRPr="00E2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E232F6" w:rsidRPr="00A144F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2F6" w:rsidRPr="00A144F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2F6" w:rsidRPr="00A144F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ejnew</w:t>
        </w:r>
        <w:r w:rsidR="00E232F6" w:rsidRPr="00A144F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2F6" w:rsidRPr="00A144F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E232F6" w:rsidRPr="00E23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Как, удалив ресурсы полностью как запрещенные к распространению, можно возобновить доступ к этим же ресурсам?  Очевидно подобный вывод суда основан на неверном понимании и толковании положений ст. 15.3 Закона об информации.</w:t>
      </w:r>
    </w:p>
    <w:p w:rsidR="00E232F6" w:rsidRDefault="00E232F6" w:rsidP="000B4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84" w:rsidRPr="00E5245F" w:rsidRDefault="00E232F6" w:rsidP="002F7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неправильное определение юридически-значимых обстоятельств и неверного толкования норм права привело к существенному нарушению прав заявителей</w:t>
      </w:r>
      <w:r w:rsidR="00A6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вынесени</w:t>
      </w:r>
      <w:r w:rsidR="005110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64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неправомерного решения.</w:t>
      </w:r>
      <w:r w:rsidR="002F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87" w:rsidRDefault="00414187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87" w:rsidRDefault="00414187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C" w:rsidRPr="002F0F32" w:rsidRDefault="002F0F32" w:rsidP="002F0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признания нарушения </w:t>
      </w:r>
      <w:r w:rsidR="0035755C" w:rsidRPr="002F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заявителей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-авторов информационных ресурсов</w:t>
      </w:r>
      <w:r w:rsidR="0035755C" w:rsidRPr="002F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распространение информации</w:t>
      </w:r>
    </w:p>
    <w:p w:rsidR="0035755C" w:rsidRPr="004B7391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91" w:rsidRPr="004B7391" w:rsidRDefault="00601364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не были установлены юридически-значимые обстоятельства </w:t>
      </w:r>
      <w:r w:rsidR="0048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были неправильно применены нормы права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требований заявителей Сванидзе Н. К., Шендеровича В. А. и Сатарова Г. А. о признании нарушения их прав на распространение информации.  В обосновании правомерности отказа в удовлетворении их требований суд лишь указал, что:</w:t>
      </w:r>
    </w:p>
    <w:p w:rsidR="004B7391" w:rsidRPr="004B7391" w:rsidRDefault="004B7391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F32" w:rsidRDefault="002F0F32" w:rsidP="004B7391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«Оспариваемыми действиями Генеральной прокуратуры РФ и Роскомнадзора права заявителей, как авторов размещенных на сайтах публикаций, не нарушаются, поскольку в силу приведенных выше норм действующего законодательства обязанность по удалению информации … возложена на владельца информационного ресурса»</w:t>
      </w:r>
      <w:r w:rsidR="004B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(абз. 2 стр. 5 решения суда)</w:t>
      </w:r>
    </w:p>
    <w:p w:rsidR="002F0F32" w:rsidRDefault="002F0F32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9A" w:rsidRPr="0035755C" w:rsidRDefault="00601364" w:rsidP="0048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вывод суда представляется необоснованным, поскольку блокировка любого ресурса может затрагивать как права его владельца, так и права его авторов и читателей.  Это следует из общего понимания сути права на распространение информации и права на доступ к информации.</w:t>
      </w:r>
      <w:r w:rsidR="0048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уже говорилось, право </w:t>
      </w:r>
      <w:r w:rsidR="00487E9A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</w:t>
      </w:r>
      <w:r w:rsidR="0048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пространение информации не являе</w:t>
      </w:r>
      <w:r w:rsidR="00487E9A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абсолютными и мо</w:t>
      </w:r>
      <w:r w:rsidR="00487E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487E9A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ограничен</w:t>
      </w:r>
      <w:r w:rsidR="00487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7E9A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мере, в которой это необходимо в целях защиты других интересов (репутации, здоровья, нравственности, безопасности государства, основ конституционного строя и т.д.).  Налагаемые ограничения должны быть предусмотрены законом и иметь законную цель. </w:t>
      </w:r>
    </w:p>
    <w:p w:rsidR="00487E9A" w:rsidRPr="0035755C" w:rsidRDefault="00487E9A" w:rsidP="0048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9A" w:rsidRPr="0035755C" w:rsidRDefault="00487E9A" w:rsidP="0048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ст. 15.3 Закона об информации допускают ограничение права на распространение информации только в случае, когда распространенная информация содержит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2F0F32" w:rsidRDefault="002F0F32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9A" w:rsidRDefault="00487E9A" w:rsidP="0048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доступа к ресурсам </w:t>
      </w:r>
      <w:hyperlink r:id="rId13" w:history="1">
        <w:r w:rsidRPr="00DF7D13">
          <w:rPr>
            <w:rStyle w:val="a7"/>
            <w:rFonts w:ascii="Times New Roman" w:hAnsi="Times New Roman"/>
            <w:sz w:val="24"/>
            <w:szCs w:val="24"/>
          </w:rPr>
          <w:t>www.ej.ru</w:t>
        </w:r>
      </w:hyperlink>
      <w:r w:rsidRPr="00DF7D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A144FC">
          <w:rPr>
            <w:rStyle w:val="a7"/>
            <w:rFonts w:ascii="Times New Roman" w:hAnsi="Times New Roman"/>
            <w:sz w:val="24"/>
            <w:szCs w:val="24"/>
          </w:rPr>
          <w:t>www.ejnew.com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автоматически лишило </w:t>
      </w:r>
      <w:r w:rsidR="00F47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ресурсов и их читателей к любому их контенту, к любой размещенной на них информации, как к незаконной, так и правомерной.  Заявителями в ходе рассмотрения настоящего судебного дела в материалы дела были представлены многочисленные публикации заявителей-авторов, размещенные в разное время на заблокированных ресурсах </w:t>
      </w:r>
      <w:hyperlink r:id="rId15" w:history="1">
        <w:r w:rsidRPr="00DF7D13">
          <w:rPr>
            <w:rStyle w:val="a7"/>
            <w:rFonts w:ascii="Times New Roman" w:hAnsi="Times New Roman"/>
            <w:sz w:val="24"/>
            <w:szCs w:val="24"/>
          </w:rPr>
          <w:t>www.ej.ru</w:t>
        </w:r>
      </w:hyperlink>
      <w:r w:rsidRPr="00DF7D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A144FC">
          <w:rPr>
            <w:rStyle w:val="a7"/>
            <w:rFonts w:ascii="Times New Roman" w:hAnsi="Times New Roman"/>
            <w:sz w:val="24"/>
            <w:szCs w:val="24"/>
          </w:rPr>
          <w:t>www.ejnew.com</w:t>
        </w:r>
      </w:hyperlink>
      <w:r w:rsidR="00F47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Данные публикации опровергают выводы Генеральной прокуратуры РФ о незаконности всего содержания ресурсов </w:t>
      </w:r>
      <w:hyperlink r:id="rId17" w:history="1">
        <w:r w:rsidR="00F474BC" w:rsidRPr="00DF7D13">
          <w:rPr>
            <w:rStyle w:val="a7"/>
            <w:rFonts w:ascii="Times New Roman" w:hAnsi="Times New Roman"/>
            <w:sz w:val="24"/>
            <w:szCs w:val="24"/>
          </w:rPr>
          <w:t>www.ej.ru</w:t>
        </w:r>
      </w:hyperlink>
      <w:r w:rsidR="00F474BC" w:rsidRPr="00DF7D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F474BC" w:rsidRPr="00DF7D13">
          <w:rPr>
            <w:rStyle w:val="a7"/>
            <w:rFonts w:ascii="Times New Roman" w:hAnsi="Times New Roman"/>
            <w:sz w:val="24"/>
            <w:szCs w:val="24"/>
          </w:rPr>
          <w:t>www.ejnew.com</w:t>
        </w:r>
      </w:hyperlink>
      <w:r w:rsidR="00F474BC" w:rsidRPr="00F474BC">
        <w:rPr>
          <w:rFonts w:eastAsia="Times New Roman" w:cs="Times New Roman"/>
          <w:lang w:eastAsia="ru-RU"/>
        </w:rPr>
        <w:t xml:space="preserve">, </w:t>
      </w:r>
      <w:r w:rsidR="00F474BC" w:rsidRPr="00F474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 имеющей место тенденциозности в подачи материала и освещении различных событий, а также общей тематической направленности сайта.  Однако данным доказательствам были оставлены без должного внимания судом и не учтены при оценке правомерности и обоснованности требования Генеральной прокуратуры РФ от 13.03.2014 года.</w:t>
      </w:r>
    </w:p>
    <w:p w:rsidR="00487E9A" w:rsidRDefault="00487E9A" w:rsidP="0048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C" w:rsidRDefault="00F474B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неправомерными действиями Генеральной прокуратуры РФ и Роскомнадзора была фактически осуществлена цензура в отношении информации, не подпадающей под действие положений ст. 15.3 Закона об информации.  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 Закона РФ «О средствах массовой информации» под цензурой понимается наложение запрета на распространение сообщений и материалов, их отдельных частей.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у 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Генеральной прокуратуры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Роскомнадзора не было законных оснований для ограничения доступа к публикациям Сванидзе Н. К., Шендеровича В. А. и Сатарова Г. А., не содержащим призывы к массовым беспорядкам, экстремист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и участию в несанкционированных публичных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ограничение доступа к публикациям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не содержится запрещенной к распространению информации, </w:t>
      </w:r>
      <w:r w:rsidR="009C6C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являлось неправомерным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</w:t>
      </w:r>
      <w:r w:rsidR="009C6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ничто иное как </w:t>
      </w:r>
      <w:r w:rsidR="009C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цензуры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6CCA" w:rsidRDefault="009C6CCA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CCA" w:rsidRPr="0035755C" w:rsidRDefault="009C6CCA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FD" w:rsidRPr="00E118FD" w:rsidRDefault="00E118FD" w:rsidP="00AC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Неприменение судом практики Европейского Суда по правам человека</w:t>
      </w:r>
      <w:r w:rsidR="0030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09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положений международных документов</w:t>
      </w:r>
    </w:p>
    <w:p w:rsidR="001E789D" w:rsidRDefault="001E789D" w:rsidP="00AC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FD" w:rsidRDefault="00C478B1" w:rsidP="00AC4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применение норм материального права также выразилось в неприменении подлежащих применению норм, а именно прецедентных положений постановлений Европейского Суда</w:t>
      </w:r>
      <w:r w:rsidR="00E1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правам человека.  </w:t>
      </w:r>
    </w:p>
    <w:p w:rsidR="00E118FD" w:rsidRPr="0035755C" w:rsidRDefault="00E118FD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E6" w:rsidRDefault="005E10E6" w:rsidP="005E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настоящем деле 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нормами Конституции РФ, Закона об информации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должны были быть учтены положения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10 Европейской Конвенции о защите прав человека и основных свобод, как непосредственно регулирующ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спорные правоотношения и прямо затрагиваемые права на свободу распространения информации  и свободу выражения 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П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Европейского суда обязательна для применения</w:t>
      </w:r>
      <w:r w:rsidRPr="00BB67BF">
        <w:rPr>
          <w:rFonts w:ascii="Times New Roman" w:hAnsi="Times New Roman" w:cs="Times New Roman"/>
          <w:sz w:val="24"/>
          <w:szCs w:val="24"/>
        </w:rPr>
        <w:t xml:space="preserve"> всеми российскими судами как норма материального права (согласно ст. 15, 17 Конституции РФ и ФЗ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B67BF">
        <w:rPr>
          <w:rFonts w:ascii="Times New Roman" w:hAnsi="Times New Roman" w:cs="Times New Roman"/>
          <w:sz w:val="24"/>
          <w:szCs w:val="24"/>
        </w:rPr>
        <w:t xml:space="preserve"> ратификации Европейской конвенции о 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 и основных свобод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5E10E6" w:rsidRDefault="005E10E6" w:rsidP="005E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E6" w:rsidRDefault="005E10E6" w:rsidP="005E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была дана оценка доводам заявителей о необходимости применения в настоящем судебном деле</w:t>
      </w:r>
      <w:r w:rsidR="00BF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ст. 10 Европейской Конвенции и </w:t>
      </w:r>
      <w:r w:rsidR="00BF5148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19 Международного Пакта о гражданских и политических правах</w:t>
      </w:r>
      <w:r w:rsidR="00BF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то время как необоснованное и незаконное ограничение доступа к двум информационным ресурсам, принадлежащим ООО «Медиафокус», существенным образом нарушает права заявителей и противоречит международным стандартам в сфере распространения информации.  </w:t>
      </w:r>
    </w:p>
    <w:p w:rsidR="00BF5148" w:rsidRDefault="00BF5148" w:rsidP="005E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C" w:rsidRPr="0035755C" w:rsidRDefault="00BF5148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Во-первых, судом не были учтены т</w:t>
      </w:r>
      <w:r w:rsidR="0035755C" w:rsidRPr="00BB67BF">
        <w:rPr>
          <w:rFonts w:ascii="Times New Roman" w:hAnsi="Times New Roman" w:cs="Times New Roman"/>
          <w:b/>
          <w:sz w:val="24"/>
          <w:szCs w:val="24"/>
        </w:rPr>
        <w:t>ребования</w:t>
      </w:r>
      <w:r>
        <w:rPr>
          <w:rFonts w:ascii="Times New Roman" w:hAnsi="Times New Roman" w:cs="Times New Roman"/>
          <w:b/>
          <w:sz w:val="24"/>
          <w:szCs w:val="24"/>
        </w:rPr>
        <w:t>, предъявляемые</w:t>
      </w:r>
      <w:r w:rsidR="0035755C" w:rsidRPr="00BB67BF">
        <w:rPr>
          <w:rFonts w:ascii="Times New Roman" w:hAnsi="Times New Roman" w:cs="Times New Roman"/>
          <w:b/>
          <w:sz w:val="24"/>
          <w:szCs w:val="24"/>
        </w:rPr>
        <w:t xml:space="preserve"> к ограничениям свободы слова с точки зрения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соблюдения и исполнения международных обязательств, взятых на себя </w:t>
      </w:r>
      <w:r w:rsidR="0035755C" w:rsidRPr="00BB67B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35755C" w:rsidRPr="00BB67BF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едерацией</w:t>
      </w:r>
      <w:r w:rsidR="0035755C" w:rsidRPr="00BB67BF">
        <w:rPr>
          <w:rFonts w:ascii="Times New Roman" w:hAnsi="Times New Roman" w:cs="Times New Roman"/>
          <w:b/>
          <w:sz w:val="24"/>
          <w:szCs w:val="24"/>
        </w:rPr>
        <w:t>.</w:t>
      </w:r>
      <w:r w:rsidR="0035755C">
        <w:rPr>
          <w:rFonts w:ascii="Times New Roman" w:hAnsi="Times New Roman" w:cs="Times New Roman"/>
          <w:sz w:val="24"/>
          <w:szCs w:val="24"/>
        </w:rPr>
        <w:t xml:space="preserve">  </w:t>
      </w:r>
      <w:r w:rsidR="0035755C" w:rsidRPr="009C15E6">
        <w:rPr>
          <w:rFonts w:ascii="Times New Roman" w:hAnsi="Times New Roman" w:cs="Times New Roman"/>
          <w:sz w:val="24"/>
          <w:szCs w:val="24"/>
        </w:rPr>
        <w:t xml:space="preserve">Свобода слова не абсолютна, но и ограничения 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 слова и информации (особенно носящие глобальный и неизбирательный характер, как блокировка всего Интернет-ресурса, вместо ограничения доступа к конкретным сведениям), допустимы только при наличии веских законных оснований и должны соответствовать исчерпывающим критериям, установленным для ограничений свободы слова в ч.2 ст.10 Европейской Конвенции. Аналогичную позицию занимает и Комитет ООН по правам человека, при применении и толковании ст. 19 Международного Пакта о гражданских и политических правах (МПГПП), который также ратифицирован РФ и обязателен к применению в рамках международных правовых обязательств РФ. Комитет ООН также указал, что ограничения распространения и доступа к информации допустимо только при четком соблюдении требований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5C"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ст. 19 МПГПП, в том числе в делах, касающихся распространения информации в Интернете.</w:t>
      </w:r>
    </w:p>
    <w:p w:rsidR="0035755C" w:rsidRPr="0035755C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C" w:rsidRPr="0035755C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общем комментарии № 34 к ст. 19 МПГПП Комитет ООН по правам человека указал: </w:t>
      </w:r>
    </w:p>
    <w:p w:rsidR="0035755C" w:rsidRDefault="0035755C" w:rsidP="0035755C">
      <w:pPr>
        <w:pStyle w:val="s30eec3f8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Style w:val="sfbbfee58"/>
          <w:lang w:val="ru-RU"/>
        </w:rPr>
      </w:pPr>
    </w:p>
    <w:p w:rsidR="0035755C" w:rsidRPr="00305E18" w:rsidRDefault="0035755C" w:rsidP="0035755C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  <w:r w:rsidRPr="00305E18">
        <w:rPr>
          <w:rStyle w:val="sfbbfee58"/>
          <w:i/>
          <w:lang w:val="ru-RU"/>
        </w:rPr>
        <w:t>«43. Любые ограничения на функционирование вэб-сайтов, блогов и любых других электронных ресурсов, распространяющих информацию в Интернете, включая системы технической поддержки коммуникационных ресурсов, таких как сервисы Интернет-провайдеров и поисковых Интернет-систем, допустимы только, если они соответствуют части 3 ст. 19 МПГПП…».</w:t>
      </w:r>
      <w:r w:rsidRPr="00305E18">
        <w:rPr>
          <w:rStyle w:val="af"/>
          <w:i/>
        </w:rPr>
        <w:footnoteReference w:id="1"/>
      </w:r>
      <w:r w:rsidRPr="00305E18">
        <w:rPr>
          <w:rStyle w:val="sfbbfee58"/>
          <w:i/>
          <w:lang w:val="ru-RU"/>
        </w:rPr>
        <w:t xml:space="preserve"> </w:t>
      </w:r>
    </w:p>
    <w:p w:rsidR="0035755C" w:rsidRPr="0035755C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C" w:rsidRPr="0035755C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ограничение должно быть предусмотрено законом, преследовать конкретную законную цель и быть «необходимым в демократическо</w:t>
      </w:r>
      <w:r w:rsidR="00BF51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обществе» (то есть быть соразмерным и пропорциональным допущенному нарушению, не быть слишком жестким, влекущим необоснованное ограничение других прав или произвольное применение закона).</w:t>
      </w:r>
    </w:p>
    <w:p w:rsidR="0035755C" w:rsidRPr="0035755C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3F9" w:rsidRDefault="0035755C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доступа к информации в Интернете должно </w:t>
      </w:r>
      <w:r w:rsidR="00BF5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отношении только конкретной противоправной информации, и не лишать интернет-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аудиторию права на доступ ко всему ресурсу в целом</w:t>
      </w:r>
    </w:p>
    <w:p w:rsidR="009813F9" w:rsidRDefault="009813F9" w:rsidP="0035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5C" w:rsidRPr="00305E18" w:rsidRDefault="0035755C" w:rsidP="003575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43 указанного выше официального Общего комментария Комитета ООН по правам человека к ст.</w:t>
      </w:r>
      <w:r w:rsidR="0098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E18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МПГПП устанавливает, что определенные виды ограничений не могут быть признаны</w:t>
      </w:r>
      <w:r w:rsidRPr="00305E1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допустимыми с точки зрения норм международного права и, по своей форме, не соответствуют требованиям обеспечения права на свободу слова и свободу распространения информации. </w:t>
      </w:r>
      <w:r w:rsidR="00981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18">
        <w:rPr>
          <w:rFonts w:ascii="Times New Roman" w:eastAsia="Times New Roman" w:hAnsi="Times New Roman"/>
          <w:sz w:val="24"/>
          <w:szCs w:val="24"/>
          <w:lang w:eastAsia="ru-RU"/>
        </w:rPr>
        <w:t xml:space="preserve">К таким ограничения отнесены: </w:t>
      </w:r>
    </w:p>
    <w:p w:rsidR="0035755C" w:rsidRDefault="0035755C" w:rsidP="0035755C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</w:p>
    <w:p w:rsidR="0035755C" w:rsidRPr="00305E18" w:rsidRDefault="0035755C" w:rsidP="0035755C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  <w:r w:rsidRPr="00305E18">
        <w:rPr>
          <w:rStyle w:val="sfbbfee58"/>
          <w:i/>
          <w:lang w:val="ru-RU"/>
        </w:rPr>
        <w:t>«- Общая блокировка функционирования определенных сайтов или Интернет-систем;</w:t>
      </w:r>
    </w:p>
    <w:p w:rsidR="0035755C" w:rsidRPr="00305E18" w:rsidRDefault="0035755C" w:rsidP="0035755C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  <w:r w:rsidRPr="00305E18">
        <w:rPr>
          <w:rStyle w:val="sfbbfee58"/>
          <w:i/>
          <w:lang w:val="ru-RU"/>
        </w:rPr>
        <w:t xml:space="preserve">  - Запрет сайтов или систем распространения информации в Интернете исключительно на основе того, что они занимают критическую или оппозиционную позицию к правительству  или к общественно-политической системе в государстве».</w:t>
      </w:r>
    </w:p>
    <w:p w:rsidR="0035755C" w:rsidRDefault="0035755C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F9" w:rsidRDefault="009813F9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данные положения международных документов были полностью проигнорированы судом.</w:t>
      </w:r>
    </w:p>
    <w:p w:rsidR="009813F9" w:rsidRDefault="009813F9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5C" w:rsidRPr="009813F9" w:rsidRDefault="009813F9" w:rsidP="00981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Во-вторых, судом не было принято во внимание, что н</w:t>
      </w:r>
      <w:r w:rsidR="0035755C" w:rsidRPr="002C4FEC">
        <w:rPr>
          <w:rFonts w:ascii="Times New Roman" w:hAnsi="Times New Roman" w:cs="Times New Roman"/>
          <w:b/>
          <w:sz w:val="24"/>
          <w:szCs w:val="24"/>
        </w:rPr>
        <w:t xml:space="preserve">еобоснованные ограничения распространения </w:t>
      </w:r>
      <w:r w:rsidR="0035755C" w:rsidRPr="009813F9">
        <w:rPr>
          <w:rFonts w:ascii="Times New Roman" w:hAnsi="Times New Roman" w:cs="Times New Roman"/>
          <w:b/>
          <w:sz w:val="24"/>
          <w:szCs w:val="24"/>
        </w:rPr>
        <w:t xml:space="preserve">информации в СМИ неизбежно влекут нарушения прав граждан на доступ к правомерно-распространяемой, общественно-значимой информации. </w:t>
      </w:r>
    </w:p>
    <w:p w:rsidR="0035755C" w:rsidRPr="002C4FEC" w:rsidRDefault="0035755C" w:rsidP="00981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5C" w:rsidRPr="002C4FEC" w:rsidRDefault="0035755C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EC">
        <w:rPr>
          <w:rFonts w:ascii="Times New Roman" w:hAnsi="Times New Roman" w:cs="Times New Roman"/>
          <w:sz w:val="24"/>
          <w:szCs w:val="24"/>
        </w:rPr>
        <w:t>В контексте дел, затрагивающих право на свободу распространения информации и свободу прессы Европейский Суд многократно подчеркивал, что не только пресса выполняет общественно-значимую функцию передачи информации и идей, представляющих интерес для общества, но и общество также имеет право получать их:</w:t>
      </w:r>
    </w:p>
    <w:p w:rsidR="0035755C" w:rsidRPr="0035755C" w:rsidRDefault="0035755C" w:rsidP="00357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55C" w:rsidRPr="00305E18" w:rsidRDefault="0035755C" w:rsidP="0035755C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i/>
          <w:lang w:val="ru-RU"/>
        </w:rPr>
      </w:pPr>
      <w:r w:rsidRPr="00305E18">
        <w:rPr>
          <w:rStyle w:val="sfbbfee58"/>
          <w:i/>
          <w:lang w:val="ru-RU"/>
        </w:rPr>
        <w:t>«Хотя пресса и не должна преступать границы, установленные в том числе для “защиты репутации других лиц”, тем не менее, на нее возложена миссия по распространению информации и идей по политическим вопросам, а также по другим проблемам, представляющим общественный интерес. Если на прессе лежит задача распространять такую информацию и идеи, то общественность, со своей стороны, имеет право получать их (см. судебное решение по делу «Санди Таймс против Соединенного Королевства» п. 65)».</w:t>
      </w:r>
    </w:p>
    <w:p w:rsidR="0035755C" w:rsidRPr="00187168" w:rsidRDefault="0035755C" w:rsidP="0035755C">
      <w:pPr>
        <w:pStyle w:val="s30eec3f8"/>
        <w:shd w:val="clear" w:color="auto" w:fill="FFFFFF"/>
        <w:spacing w:before="0" w:beforeAutospacing="0" w:after="0" w:afterAutospacing="0" w:line="270" w:lineRule="atLeast"/>
        <w:ind w:left="567" w:right="566"/>
        <w:jc w:val="both"/>
        <w:rPr>
          <w:rStyle w:val="sfbbfee58"/>
          <w:lang w:val="ru-RU"/>
        </w:rPr>
      </w:pPr>
    </w:p>
    <w:p w:rsidR="0035755C" w:rsidRPr="002C4FEC" w:rsidRDefault="0035755C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EC">
        <w:rPr>
          <w:rFonts w:ascii="Times New Roman" w:hAnsi="Times New Roman" w:cs="Times New Roman"/>
          <w:sz w:val="24"/>
          <w:szCs w:val="24"/>
        </w:rPr>
        <w:t>Следовательно, особенно серьезные причины должны приводиться для обоснования любых мер, ограничивающих доступ общественности к информации, в том числе распространенной в Интернете и хранящейся в архивах (различных разделов) информационного Интернет-ресурса (см. постановление Европейского суда  по правам человека от 10.03.2009 года по делу «Таймс Ньюспейперс Лтд. [Times Newspapers Ltd.]  против Соединенного Королевства», пп. 40-41; постановление по делу Инфо-журнал Тимпул и Анхел против Молдовы (Timpul Info-Magazin and Anghel v. Moldova), № 42864/05, п. 31, от 27 ноября 2007 года; см. «Интернет: прецедентная практика Европейского Суда по правам человека», издание  Совета Европы, 2011, стр. 27).</w:t>
      </w:r>
    </w:p>
    <w:p w:rsidR="0035755C" w:rsidRPr="002C4FEC" w:rsidRDefault="0035755C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55C" w:rsidRPr="00BB67BF" w:rsidRDefault="009813F9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же, напротив, не признал наличие факта нарушения прав заявителей-авторов информационных ресурсов </w:t>
      </w:r>
      <w:hyperlink r:id="rId19" w:history="1">
        <w:r w:rsidRPr="00DF7D13">
          <w:rPr>
            <w:rStyle w:val="a7"/>
            <w:rFonts w:ascii="Times New Roman" w:hAnsi="Times New Roman"/>
            <w:sz w:val="24"/>
            <w:szCs w:val="24"/>
          </w:rPr>
          <w:t>www.ej.ru</w:t>
        </w:r>
      </w:hyperlink>
      <w:r w:rsidRPr="00DF7D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9813F9">
          <w:rPr>
            <w:rStyle w:val="a7"/>
            <w:rFonts w:ascii="Times New Roman" w:hAnsi="Times New Roman"/>
            <w:sz w:val="24"/>
            <w:szCs w:val="24"/>
          </w:rPr>
          <w:t>www.ejnew.com</w:t>
        </w:r>
      </w:hyperlink>
      <w:r w:rsidRPr="009813F9">
        <w:rPr>
          <w:rFonts w:cs="Times New Roman"/>
        </w:rPr>
        <w:t xml:space="preserve"> </w:t>
      </w:r>
      <w:r w:rsidRPr="009813F9">
        <w:rPr>
          <w:rFonts w:ascii="Times New Roman" w:hAnsi="Times New Roman" w:cs="Times New Roman"/>
          <w:sz w:val="24"/>
          <w:szCs w:val="24"/>
        </w:rPr>
        <w:t>и прав читателей указанных ресурсов на доступ к информации</w:t>
      </w:r>
      <w:r>
        <w:rPr>
          <w:rFonts w:ascii="Times New Roman" w:hAnsi="Times New Roman" w:cs="Times New Roman"/>
          <w:sz w:val="24"/>
          <w:szCs w:val="24"/>
        </w:rPr>
        <w:t>.  В то время как действия Генеральной прокуратуры РФ и Роскомна</w:t>
      </w:r>
      <w:r w:rsidR="00F274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зора повлекли необоснованное ограничение доступа к самой разнообразной информации без достаточных на то правовых оснований, что безусловно противоречит ст. 10 Европейского Конвенции, </w:t>
      </w:r>
      <w:r w:rsidR="0035755C" w:rsidRPr="002C4FEC">
        <w:rPr>
          <w:rFonts w:ascii="Times New Roman" w:hAnsi="Times New Roman" w:cs="Times New Roman"/>
          <w:sz w:val="24"/>
          <w:szCs w:val="24"/>
        </w:rPr>
        <w:t>так как не отвечает требованиям, которые предъявляются к ограничениям и санкциям, которые может наложить государство-участник Конвенции при установлении факта злоупотреблении свободой слова.</w:t>
      </w:r>
    </w:p>
    <w:p w:rsidR="009813F9" w:rsidRPr="0035755C" w:rsidRDefault="009813F9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5D" w:rsidRPr="005110DE" w:rsidRDefault="00A64B5D" w:rsidP="005110DE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110DE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Недоказанность установленных судом первой инстанции обстоятельств, имеющих значение для дела, и несоответствие выводов суда первой инстанции, изложенных в решении суда, обстоятельствам дела</w:t>
      </w:r>
    </w:p>
    <w:p w:rsidR="00A64B5D" w:rsidRDefault="00A64B5D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51E" w:rsidRPr="001A6BF7" w:rsidRDefault="00FA551E" w:rsidP="00FA5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признания законными и обоснованными действий Роскомнадзора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ограничению доступа к информационным ресурсам</w:t>
      </w:r>
    </w:p>
    <w:p w:rsidR="00FA551E" w:rsidRDefault="00FA551E" w:rsidP="00FA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1E" w:rsidRPr="00FA551E" w:rsidRDefault="00FA551E" w:rsidP="00FA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настоящего судебного дела суд установил, что 13 марта 2014 года и 7 апреля 2014 года Роскомнадзором было сформировано и направлено провайдеру хостинга уведомление об ограничении доступа к информационным ресурсам </w:t>
      </w:r>
      <w:hyperlink r:id="rId21" w:history="1">
        <w:r w:rsidRPr="00FA551E">
          <w:rPr>
            <w:rStyle w:val="a7"/>
            <w:rFonts w:ascii="Times New Roman" w:hAnsi="Times New Roman" w:cs="Times New Roman"/>
            <w:sz w:val="24"/>
            <w:szCs w:val="24"/>
          </w:rPr>
          <w:t>www.ej.ru</w:t>
        </w:r>
      </w:hyperlink>
      <w:r w:rsidRPr="00FA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FA551E">
          <w:rPr>
            <w:rStyle w:val="a7"/>
            <w:rFonts w:ascii="Times New Roman" w:hAnsi="Times New Roman" w:cs="Times New Roman"/>
            <w:sz w:val="24"/>
            <w:szCs w:val="24"/>
          </w:rPr>
          <w:t>www.ejnew.com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этом основании суд признал, что действия Роскомнадзора в отношении указанных информационных ресурсов осуществлены в полном соответствии с требованиями ст. 15.3 Закона об информации.  </w:t>
      </w:r>
    </w:p>
    <w:p w:rsidR="00FA551E" w:rsidRPr="00FA551E" w:rsidRDefault="00FA551E" w:rsidP="00FA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1E" w:rsidRDefault="00FA551E" w:rsidP="00FA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полагают, что данный вывод суда не основан на фактических обстоятельствах дела и не подтверждается имеющимися в материалах дела доказательствами по следующим основаниям.</w:t>
      </w:r>
    </w:p>
    <w:p w:rsidR="00FA551E" w:rsidRPr="0035755C" w:rsidRDefault="00FA551E" w:rsidP="00FA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61" w:rsidRDefault="00FA551E" w:rsidP="00FA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ст. 15.3 Закона об информации в адрес провайдера хостинга не поступало уведомление об ограничении доступа к ресурсу </w:t>
      </w:r>
      <w:hyperlink r:id="rId23" w:history="1">
        <w:r w:rsidRPr="00453EF7">
          <w:rPr>
            <w:rStyle w:val="a7"/>
            <w:rFonts w:ascii="Times New Roman" w:hAnsi="Times New Roman"/>
            <w:sz w:val="24"/>
            <w:szCs w:val="24"/>
          </w:rPr>
          <w:t>www.ej.ru</w:t>
        </w:r>
      </w:hyperlink>
      <w:r>
        <w:rPr>
          <w:rStyle w:val="a7"/>
          <w:rFonts w:ascii="Times New Roman" w:hAnsi="Times New Roman"/>
          <w:sz w:val="24"/>
          <w:szCs w:val="24"/>
        </w:rPr>
        <w:t>.</w:t>
      </w:r>
      <w:r w:rsidRPr="00FA551E">
        <w:rPr>
          <w:rFonts w:eastAsia="Times New Roman" w:cs="Times New Roman"/>
          <w:lang w:eastAsia="ru-RU"/>
        </w:rPr>
        <w:t xml:space="preserve">  </w:t>
      </w: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Длительное время ОО</w:t>
      </w:r>
      <w:r>
        <w:rPr>
          <w:rFonts w:ascii="Times New Roman" w:hAnsi="Times New Roman" w:cs="Times New Roman"/>
          <w:sz w:val="24"/>
          <w:szCs w:val="24"/>
        </w:rPr>
        <w:t xml:space="preserve">О «Медиафокус» вообще </w:t>
      </w:r>
      <w:r w:rsidRPr="00DF7D13">
        <w:rPr>
          <w:rFonts w:ascii="Times New Roman" w:hAnsi="Times New Roman" w:cs="Times New Roman"/>
          <w:sz w:val="24"/>
          <w:szCs w:val="24"/>
        </w:rPr>
        <w:t xml:space="preserve">не было известно, по каким причинам заблокирован доступ к информационному ресурсу </w:t>
      </w:r>
      <w:hyperlink r:id="rId24" w:history="1">
        <w:r w:rsidRPr="00453EF7">
          <w:rPr>
            <w:rStyle w:val="a7"/>
            <w:rFonts w:ascii="Times New Roman" w:hAnsi="Times New Roman"/>
            <w:sz w:val="24"/>
            <w:szCs w:val="24"/>
          </w:rPr>
          <w:t>www.ej.ru</w:t>
        </w:r>
      </w:hyperlink>
      <w:r w:rsidRPr="00DF7D13">
        <w:rPr>
          <w:rFonts w:ascii="Times New Roman" w:hAnsi="Times New Roman" w:cs="Times New Roman"/>
          <w:sz w:val="24"/>
          <w:szCs w:val="24"/>
        </w:rPr>
        <w:t xml:space="preserve">, что потребовало значительных усилий по выяснению данного вопроса.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13">
        <w:rPr>
          <w:rFonts w:ascii="Times New Roman" w:hAnsi="Times New Roman" w:cs="Times New Roman"/>
          <w:sz w:val="24"/>
          <w:szCs w:val="24"/>
        </w:rPr>
        <w:t xml:space="preserve">Более того, </w:t>
      </w:r>
      <w:r w:rsidR="00EA2100">
        <w:rPr>
          <w:rFonts w:ascii="Times New Roman" w:hAnsi="Times New Roman" w:cs="Times New Roman"/>
          <w:sz w:val="24"/>
          <w:szCs w:val="24"/>
        </w:rPr>
        <w:t xml:space="preserve">до сих пор, даже после вынесения решения, </w:t>
      </w:r>
      <w:r>
        <w:rPr>
          <w:rFonts w:ascii="Times New Roman" w:hAnsi="Times New Roman" w:cs="Times New Roman"/>
          <w:sz w:val="24"/>
          <w:szCs w:val="24"/>
        </w:rPr>
        <w:t>ООО «Медиафокус» также неизвестно</w:t>
      </w:r>
      <w:r w:rsidR="00EA21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</w:t>
      </w:r>
      <w:r w:rsidRPr="00DF7D13">
        <w:rPr>
          <w:rFonts w:ascii="Times New Roman" w:hAnsi="Times New Roman" w:cs="Times New Roman"/>
          <w:sz w:val="24"/>
          <w:szCs w:val="24"/>
        </w:rPr>
        <w:t xml:space="preserve"> именно информация</w:t>
      </w:r>
      <w:r>
        <w:rPr>
          <w:rFonts w:ascii="Times New Roman" w:hAnsi="Times New Roman" w:cs="Times New Roman"/>
          <w:sz w:val="24"/>
          <w:szCs w:val="24"/>
        </w:rPr>
        <w:t xml:space="preserve"> в какой из сотен тысяч размещенных за годы работы ресурса публикаций</w:t>
      </w:r>
      <w:r w:rsidRPr="00DF7D13">
        <w:rPr>
          <w:rFonts w:ascii="Times New Roman" w:hAnsi="Times New Roman" w:cs="Times New Roman"/>
          <w:sz w:val="24"/>
          <w:szCs w:val="24"/>
        </w:rPr>
        <w:t xml:space="preserve">, по мнению </w:t>
      </w:r>
      <w:r>
        <w:rPr>
          <w:rFonts w:ascii="Times New Roman" w:hAnsi="Times New Roman" w:cs="Times New Roman"/>
          <w:sz w:val="24"/>
          <w:szCs w:val="24"/>
        </w:rPr>
        <w:t>Генеральной прокуратуры РФ</w:t>
      </w:r>
      <w:r w:rsidRPr="00DF7D13">
        <w:rPr>
          <w:rFonts w:ascii="Times New Roman" w:hAnsi="Times New Roman" w:cs="Times New Roman"/>
          <w:sz w:val="24"/>
          <w:szCs w:val="24"/>
        </w:rPr>
        <w:t>, содержит призывы к массовым беспорядкам, осуществлению экстремистской деятельности, участию в массовых (публичных) мероприятиях</w:t>
      </w:r>
      <w:r w:rsidR="00EA21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6B61" w:rsidRDefault="00306B61" w:rsidP="00FA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F5" w:rsidRDefault="00306B61" w:rsidP="00FA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установил, что </w:t>
      </w:r>
      <w:r w:rsidRPr="004F3099">
        <w:rPr>
          <w:rFonts w:ascii="Times New Roman" w:hAnsi="Times New Roman" w:cs="Times New Roman"/>
          <w:i/>
          <w:sz w:val="24"/>
          <w:szCs w:val="24"/>
        </w:rPr>
        <w:t>«… выводы о размещении на сайте информации, содержащей призывы к участию в массовых (публичных) мероприятиях, проводимых с нарушением установленного порядка подтверждаются представленными Генеральной прокуратурой РФ и Роскомнадзором публикациями с сайта …»</w:t>
      </w:r>
      <w:r>
        <w:rPr>
          <w:rFonts w:ascii="Times New Roman" w:hAnsi="Times New Roman" w:cs="Times New Roman"/>
          <w:sz w:val="24"/>
          <w:szCs w:val="24"/>
        </w:rPr>
        <w:t xml:space="preserve"> (абз. 3 стр. 3 решения суда).  Однако в ходе рассмотрения дела</w:t>
      </w:r>
      <w:r w:rsidR="00EA2100">
        <w:rPr>
          <w:rFonts w:ascii="Times New Roman" w:hAnsi="Times New Roman" w:cs="Times New Roman"/>
          <w:sz w:val="24"/>
          <w:szCs w:val="24"/>
        </w:rPr>
        <w:t xml:space="preserve"> Генеральной прокуратурой РФ не были представлены конкретные публикации, содержащ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A2100">
        <w:rPr>
          <w:rFonts w:ascii="Times New Roman" w:hAnsi="Times New Roman" w:cs="Times New Roman"/>
          <w:sz w:val="24"/>
          <w:szCs w:val="24"/>
        </w:rPr>
        <w:t xml:space="preserve"> запрещенную ст. 15.3 информацию, а лишь было вновь указано на некую общую тематическую направленность сайта и тенденциозность некоторых публикаций (неизвестно каких именно!)</w:t>
      </w:r>
      <w:r>
        <w:rPr>
          <w:rFonts w:ascii="Times New Roman" w:hAnsi="Times New Roman" w:cs="Times New Roman"/>
          <w:sz w:val="24"/>
          <w:szCs w:val="24"/>
        </w:rPr>
        <w:t>.  Несмотря на отсутствие указания на конкретные публикации в требовании Генеральной прокуратуры РФ от 13.03.2014 года и в уведомлениях Роскомнадзора от 13.03.2014 г. и 07.04.2014 г., а также отсутствие конкретных публикаций в материалах дела, суд незаконно пришел к выводу, что наличие незаконной информации на принадлежащих ООО «Медиафокус» ресурсах</w:t>
      </w:r>
      <w:r w:rsidR="006A03F5">
        <w:rPr>
          <w:rFonts w:ascii="Times New Roman" w:hAnsi="Times New Roman" w:cs="Times New Roman"/>
          <w:sz w:val="24"/>
          <w:szCs w:val="24"/>
        </w:rPr>
        <w:t xml:space="preserve"> подтверждается публикациями с сайта.  Это прямо противоречит обстоятельствам дела и имеющимся в материалах дела доказательствам.</w:t>
      </w:r>
    </w:p>
    <w:p w:rsidR="006A03F5" w:rsidRDefault="006A03F5" w:rsidP="00FA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51E" w:rsidRPr="0035755C" w:rsidRDefault="00FA551E" w:rsidP="00FA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t>7.04.2014 года в 11:34 по электронной почте было получено сообщение от Роскомнадзора, в котором</w:t>
      </w:r>
      <w:r w:rsidRPr="00DF7D13">
        <w:rPr>
          <w:rFonts w:ascii="Times New Roman" w:hAnsi="Times New Roman" w:cs="Times New Roman"/>
          <w:sz w:val="24"/>
          <w:szCs w:val="24"/>
        </w:rPr>
        <w:t xml:space="preserve"> указано, что информация</w:t>
      </w:r>
      <w:r>
        <w:rPr>
          <w:rFonts w:ascii="Times New Roman" w:hAnsi="Times New Roman" w:cs="Times New Roman"/>
          <w:sz w:val="24"/>
          <w:szCs w:val="24"/>
        </w:rPr>
        <w:t>, размещенная на сайте</w:t>
      </w:r>
      <w:r w:rsidRPr="00DF7D13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80411C">
          <w:rPr>
            <w:rStyle w:val="a7"/>
            <w:rFonts w:ascii="Times New Roman" w:hAnsi="Times New Roman"/>
            <w:sz w:val="24"/>
            <w:szCs w:val="24"/>
          </w:rPr>
          <w:t>www.ejnew.com</w:t>
        </w:r>
      </w:hyperlink>
      <w:r w:rsidRPr="00FA551E">
        <w:rPr>
          <w:rFonts w:eastAsia="Times New Roman" w:cs="Times New Roman"/>
          <w:lang w:eastAsia="ru-RU"/>
        </w:rPr>
        <w:t xml:space="preserve">, </w:t>
      </w:r>
      <w:r w:rsidRPr="004B0E4A">
        <w:rPr>
          <w:rFonts w:ascii="Times New Roman" w:hAnsi="Times New Roman" w:cs="Times New Roman"/>
          <w:sz w:val="24"/>
          <w:szCs w:val="24"/>
        </w:rPr>
        <w:t>также принадлежащем ООО «Медиафокус», содержи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B0E4A">
        <w:rPr>
          <w:rFonts w:ascii="Times New Roman" w:hAnsi="Times New Roman" w:cs="Times New Roman"/>
          <w:i/>
          <w:sz w:val="24"/>
          <w:szCs w:val="24"/>
        </w:rPr>
        <w:t>«призывы к массовым беспорядкам, осуществлению экстремисткой деятельности или участию в массовых (публичных) мероприятиях, проводимых с нарушением установленного порядка».</w:t>
      </w:r>
      <w:r w:rsidRPr="007A3FED">
        <w:rPr>
          <w:rFonts w:ascii="Times New Roman" w:hAnsi="Times New Roman" w:cs="Times New Roman"/>
          <w:sz w:val="24"/>
          <w:szCs w:val="24"/>
        </w:rPr>
        <w:t xml:space="preserve"> </w:t>
      </w:r>
      <w:r w:rsidRPr="00DF7D13">
        <w:rPr>
          <w:rFonts w:ascii="Times New Roman" w:hAnsi="Times New Roman" w:cs="Times New Roman"/>
          <w:sz w:val="24"/>
          <w:szCs w:val="24"/>
        </w:rPr>
        <w:t>В отличие от предыдущего случая, Роскомнадзор попытался соблюсти предусмотренную законодательством процедуру, но, как и прежде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3F5">
        <w:rPr>
          <w:rFonts w:ascii="Times New Roman" w:hAnsi="Times New Roman" w:cs="Times New Roman"/>
          <w:sz w:val="24"/>
          <w:szCs w:val="24"/>
        </w:rPr>
        <w:t xml:space="preserve"> без указания конкретных публикаций, содержащих противоправную информацию.  </w:t>
      </w:r>
    </w:p>
    <w:p w:rsidR="00FA551E" w:rsidRPr="0035755C" w:rsidRDefault="00FA551E" w:rsidP="00FA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1E" w:rsidRDefault="00FA551E" w:rsidP="00FA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 «Медиафокус» предпринимало неоднократно попытки выяснить, какие именно страницы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ему Интернет-ресурсов содержат недопустимую информацию, и по требованию Генеральной прокуратуры РФ должны быть заблокированы.  Так, </w:t>
      </w:r>
      <w:r w:rsidRPr="00B955C4">
        <w:rPr>
          <w:rFonts w:ascii="Times New Roman" w:hAnsi="Times New Roman" w:cs="Times New Roman"/>
          <w:sz w:val="24"/>
          <w:szCs w:val="24"/>
        </w:rPr>
        <w:t>14 марта и 9 апреля 2014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«Медиафокус» были направлены </w:t>
      </w:r>
      <w:r w:rsidRPr="00DF7D13">
        <w:rPr>
          <w:rFonts w:ascii="Times New Roman" w:hAnsi="Times New Roman" w:cs="Times New Roman"/>
          <w:sz w:val="24"/>
          <w:szCs w:val="24"/>
        </w:rPr>
        <w:t>запросы в Роскомнадзор и Генеральную прокуратуру РФ</w:t>
      </w:r>
      <w:r>
        <w:rPr>
          <w:rFonts w:ascii="Times New Roman" w:hAnsi="Times New Roman" w:cs="Times New Roman"/>
          <w:sz w:val="24"/>
          <w:szCs w:val="24"/>
        </w:rPr>
        <w:t xml:space="preserve"> с просьбой предоставить информацию о причинах блокировки Интернет-ресурсов </w:t>
      </w:r>
      <w:hyperlink r:id="rId26" w:history="1"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</w:t>
        </w:r>
        <w:r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ejnew</w:t>
        </w:r>
        <w:r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DF7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99D">
        <w:rPr>
          <w:rFonts w:ascii="Times New Roman" w:hAnsi="Times New Roman" w:cs="Times New Roman"/>
          <w:sz w:val="24"/>
          <w:szCs w:val="24"/>
        </w:rPr>
        <w:t xml:space="preserve">Однако ни разу заявителю не был предоставлен мотивированный ответ, содержащий указатели конкретных страниц сайтов </w:t>
      </w:r>
      <w:hyperlink r:id="rId28" w:history="1">
        <w:r w:rsidR="0026199D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26199D"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="0026199D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</w:t>
        </w:r>
        <w:r w:rsidR="0026199D"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="0026199D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6199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="0026199D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26199D"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="0026199D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ejnew</w:t>
        </w:r>
        <w:r w:rsidR="0026199D"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="0026199D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26199D">
        <w:rPr>
          <w:rFonts w:ascii="Times New Roman" w:hAnsi="Times New Roman" w:cs="Times New Roman"/>
          <w:sz w:val="24"/>
          <w:szCs w:val="24"/>
        </w:rPr>
        <w:t>, позволивший бы заявителю удалить незаконную информацию и возобновить доступ к информационным ресурсам.</w:t>
      </w:r>
    </w:p>
    <w:p w:rsidR="00FA551E" w:rsidRPr="0035755C" w:rsidRDefault="00FA551E" w:rsidP="00FA5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61" w:rsidRDefault="00306B61" w:rsidP="0030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B61" w:rsidRPr="00C47C25" w:rsidRDefault="00306B61" w:rsidP="00306B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5D">
        <w:rPr>
          <w:rFonts w:ascii="Times New Roman" w:hAnsi="Times New Roman" w:cs="Times New Roman"/>
          <w:b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b/>
          <w:sz w:val="24"/>
          <w:szCs w:val="24"/>
        </w:rPr>
        <w:t>признания информационного ресурса</w:t>
      </w:r>
      <w:r w:rsidRPr="00A64B5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0" w:history="1">
        <w:r w:rsidRPr="00A64B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64B5D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A64B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ejnew</w:t>
        </w:r>
        <w:r w:rsidRPr="00A64B5D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A64B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«зеркалом» информационного ресурса </w:t>
      </w:r>
      <w:hyperlink r:id="rId31" w:history="1">
        <w:r w:rsidRPr="00A144F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144FC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A144F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ej</w:t>
        </w:r>
        <w:r w:rsidRPr="00A144FC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A144F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и ограничению доступа к нему</w:t>
      </w:r>
    </w:p>
    <w:p w:rsidR="00306B61" w:rsidRDefault="00306B61" w:rsidP="0030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B61" w:rsidRDefault="00421A95" w:rsidP="0030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посчитал законным ограничение доступа к информационному ресурсу </w:t>
      </w:r>
      <w:hyperlink r:id="rId32" w:history="1">
        <w:r w:rsidRPr="00421A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1A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21A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ejnew</w:t>
        </w:r>
        <w:r w:rsidRPr="00421A9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421A9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, указав следующее:</w:t>
      </w:r>
    </w:p>
    <w:p w:rsidR="00421A95" w:rsidRDefault="00421A95" w:rsidP="0030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B61" w:rsidRDefault="00B81FA3" w:rsidP="00421A95">
      <w:pPr>
        <w:spacing w:after="0" w:line="240" w:lineRule="auto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  <w:r w:rsidRPr="00421A95">
        <w:rPr>
          <w:rFonts w:ascii="Times New Roman" w:hAnsi="Times New Roman" w:cs="Times New Roman"/>
          <w:i/>
          <w:sz w:val="24"/>
          <w:szCs w:val="24"/>
        </w:rPr>
        <w:t>«Во исполнение указанного выше требования Генеральной прокуратуры РФ от 13 марта 2014 г., в том числе, об ограничении доступа к информационным ресурсам в случае переноса информации, содержащей призывы к осуществлению противоправной деятельности и участию в массовых публичных мероприятиях, проводимых с нарушением установленного порядка с сайта на другие страницы в социальных сетях, либо создания «зеркал» этих веб-ресурсов</w:t>
      </w:r>
      <w:r w:rsidR="00421A95" w:rsidRPr="00421A95">
        <w:rPr>
          <w:rFonts w:ascii="Times New Roman" w:hAnsi="Times New Roman" w:cs="Times New Roman"/>
          <w:i/>
          <w:sz w:val="24"/>
          <w:szCs w:val="24"/>
        </w:rPr>
        <w:t xml:space="preserve"> 07 апреля 2014 г. Роскомнадзором провайдеру хостинга направлено уведомление об ограничении доступа к информационному ресурсу  - </w:t>
      </w:r>
      <w:r w:rsidR="00421A95" w:rsidRPr="00421A95">
        <w:rPr>
          <w:rFonts w:ascii="Times New Roman" w:hAnsi="Times New Roman" w:cs="Times New Roman"/>
          <w:i/>
          <w:sz w:val="24"/>
          <w:szCs w:val="24"/>
          <w:u w:val="single"/>
        </w:rPr>
        <w:t>копии указанного выше сайта с другим доменным именем</w:t>
      </w:r>
      <w:r w:rsidRPr="00421A95">
        <w:rPr>
          <w:rFonts w:ascii="Times New Roman" w:hAnsi="Times New Roman" w:cs="Times New Roman"/>
          <w:i/>
          <w:sz w:val="24"/>
          <w:szCs w:val="24"/>
        </w:rPr>
        <w:t>»</w:t>
      </w:r>
      <w:r w:rsidR="00421A95">
        <w:rPr>
          <w:rFonts w:ascii="Times New Roman" w:hAnsi="Times New Roman" w:cs="Times New Roman"/>
          <w:sz w:val="24"/>
          <w:szCs w:val="24"/>
        </w:rPr>
        <w:t xml:space="preserve"> (абз. 5 стр. 4 решения суда).</w:t>
      </w:r>
    </w:p>
    <w:p w:rsidR="00306B61" w:rsidRDefault="00306B61" w:rsidP="0030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B61" w:rsidRDefault="00421A95" w:rsidP="0030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суд посчитал установленным факт существования так называемого «зеркала» информационного ресурса </w:t>
      </w:r>
      <w:hyperlink r:id="rId33" w:history="1"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</w:t>
        </w:r>
        <w:r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факт его правомерной блокировки.  Заявител</w:t>
      </w:r>
      <w:r w:rsidR="00055F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CBE">
        <w:rPr>
          <w:rFonts w:ascii="Times New Roman" w:hAnsi="Times New Roman" w:cs="Times New Roman"/>
          <w:sz w:val="24"/>
          <w:szCs w:val="24"/>
        </w:rPr>
        <w:t>полагают, что суд незаконно посчитал установленным данное обстоятельств</w:t>
      </w:r>
      <w:r w:rsidR="00055F73">
        <w:rPr>
          <w:rFonts w:ascii="Times New Roman" w:hAnsi="Times New Roman" w:cs="Times New Roman"/>
          <w:sz w:val="24"/>
          <w:szCs w:val="24"/>
        </w:rPr>
        <w:t>о</w:t>
      </w:r>
      <w:r w:rsidR="00FA5CBE">
        <w:rPr>
          <w:rFonts w:ascii="Times New Roman" w:hAnsi="Times New Roman" w:cs="Times New Roman"/>
          <w:sz w:val="24"/>
          <w:szCs w:val="24"/>
        </w:rPr>
        <w:t xml:space="preserve"> и сделал выводы, не соответствующие фактическим обстоятельствам дела.</w:t>
      </w:r>
    </w:p>
    <w:p w:rsidR="00A64B5D" w:rsidRPr="0035755C" w:rsidRDefault="00A64B5D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CA" w:rsidRDefault="00A50D13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один законодательный акт не содержит понятия «зеркало информационного ресурса», отсутствует толкование этого термина и в различных подзаконных актах.  В этой связи заявителям полагаются, что отсутствовали достаточные правовые основания для признания информационного ресурса </w:t>
      </w:r>
      <w:hyperlink r:id="rId34" w:history="1"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ejnew</w:t>
        </w:r>
        <w:r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качестве «зеркала» информационного ресурса </w:t>
      </w:r>
      <w:hyperlink r:id="rId35" w:history="1"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</w:t>
        </w:r>
        <w:r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 Это подтверждается также и тем обстоятельством, что само требование Генеральной прокуратуры РФ от 13.03.2014 г. не содержит разъяснения, что понимать под «зеркалами» информационных ресурсов и не указывает на порядок признания информационных ресурсов «зеркалами».</w:t>
      </w:r>
      <w:r w:rsidR="00670DD1">
        <w:rPr>
          <w:rFonts w:ascii="Times New Roman" w:hAnsi="Times New Roman" w:cs="Times New Roman"/>
          <w:sz w:val="24"/>
          <w:szCs w:val="24"/>
        </w:rPr>
        <w:t xml:space="preserve">  Не понятно, кто и как должен отслеживать появление «зеркал», признавать их таковыми и принимать окончательное решение о необходимости ограничения доступа к ним.</w:t>
      </w:r>
    </w:p>
    <w:p w:rsidR="00055F73" w:rsidRDefault="00055F73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D1" w:rsidRDefault="00A50D13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Логично возникает вопрос: чем руководствовался Роскомнадзор при ограничении доступа к информационному ресурсу </w:t>
      </w:r>
      <w:hyperlink r:id="rId36" w:history="1">
        <w:r w:rsidR="00670DD1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670DD1"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="00670DD1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ejnew</w:t>
        </w:r>
        <w:r w:rsidR="00670DD1"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="00670DD1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670DD1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к </w:t>
      </w:r>
      <w:r w:rsidR="00EE5A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зеркалу</w:t>
      </w:r>
      <w:r w:rsidR="00EE5A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ранее заблокирован</w:t>
      </w:r>
      <w:r w:rsidR="00670D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670DD1">
        <w:rPr>
          <w:rFonts w:ascii="Times New Roman" w:hAnsi="Times New Roman" w:cs="Times New Roman"/>
          <w:sz w:val="24"/>
          <w:szCs w:val="24"/>
        </w:rPr>
        <w:t xml:space="preserve">сайта </w:t>
      </w:r>
      <w:hyperlink r:id="rId37" w:history="1">
        <w:r w:rsidR="00670DD1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670DD1"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="00670DD1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</w:t>
        </w:r>
        <w:r w:rsidR="00670DD1"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="00670DD1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70DD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D1">
        <w:rPr>
          <w:rFonts w:ascii="Times New Roman" w:hAnsi="Times New Roman" w:cs="Times New Roman"/>
          <w:sz w:val="24"/>
          <w:szCs w:val="24"/>
        </w:rPr>
        <w:t xml:space="preserve"> Заявителями этот вопрос неоднократно задавался представителям Генеральной прокуратуры РФ и Роскомнадзора.  В судебном заседании на него не было получено </w:t>
      </w:r>
      <w:r w:rsidR="00EE5ACF">
        <w:rPr>
          <w:rFonts w:ascii="Times New Roman" w:hAnsi="Times New Roman" w:cs="Times New Roman"/>
          <w:sz w:val="24"/>
          <w:szCs w:val="24"/>
        </w:rPr>
        <w:t>вразумительного ответа</w:t>
      </w:r>
      <w:r w:rsidR="00670DD1">
        <w:rPr>
          <w:rFonts w:ascii="Times New Roman" w:hAnsi="Times New Roman" w:cs="Times New Roman"/>
          <w:sz w:val="24"/>
          <w:szCs w:val="24"/>
        </w:rPr>
        <w:t xml:space="preserve">.  </w:t>
      </w:r>
      <w:r w:rsidR="00EE5ACF">
        <w:rPr>
          <w:rFonts w:ascii="Times New Roman" w:hAnsi="Times New Roman" w:cs="Times New Roman"/>
          <w:sz w:val="24"/>
          <w:szCs w:val="24"/>
        </w:rPr>
        <w:t xml:space="preserve">Представители государственных органов не смогли пояснить, как именно они определяют «зеркала» заблокированных ресурсов, как закрепляют факт обнаружения таких «зеркал» и какими документами подтверждается полная идентичность заблокированного ресурса и его «зеркала».  </w:t>
      </w:r>
      <w:r w:rsidR="00670DD1">
        <w:rPr>
          <w:rFonts w:ascii="Times New Roman" w:hAnsi="Times New Roman" w:cs="Times New Roman"/>
          <w:sz w:val="24"/>
          <w:szCs w:val="24"/>
        </w:rPr>
        <w:t xml:space="preserve">Очевидно, что подобные не основанные на нормах законодательства действия Роскомнадзора </w:t>
      </w:r>
      <w:r w:rsidR="00EE5ACF">
        <w:rPr>
          <w:rFonts w:ascii="Times New Roman" w:hAnsi="Times New Roman" w:cs="Times New Roman"/>
          <w:sz w:val="24"/>
          <w:szCs w:val="24"/>
        </w:rPr>
        <w:t xml:space="preserve">и Генеральной прокуратуры РФ </w:t>
      </w:r>
      <w:r w:rsidR="00670DD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 собой злоупотребление своими полномочиями в части ограничения доступа к ресурсам, </w:t>
      </w:r>
      <w:r w:rsidR="00EE5ACF">
        <w:rPr>
          <w:rFonts w:ascii="Times New Roman" w:hAnsi="Times New Roman" w:cs="Times New Roman"/>
          <w:sz w:val="24"/>
          <w:szCs w:val="24"/>
        </w:rPr>
        <w:t xml:space="preserve">поскольку не представлено доказательств того, что ресурс </w:t>
      </w:r>
      <w:hyperlink r:id="rId38" w:history="1"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E5ACF"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ejnew</w:t>
        </w:r>
        <w:r w:rsidR="00EE5ACF"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EE5ACF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EE5ACF">
        <w:rPr>
          <w:rFonts w:ascii="Times New Roman" w:hAnsi="Times New Roman" w:cs="Times New Roman"/>
          <w:sz w:val="24"/>
          <w:szCs w:val="24"/>
        </w:rPr>
        <w:t xml:space="preserve">является «зеркалом» ресурса </w:t>
      </w:r>
      <w:hyperlink r:id="rId39" w:history="1"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E5ACF"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</w:t>
        </w:r>
        <w:r w:rsidR="00EE5ACF"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E5ACF">
        <w:rPr>
          <w:rFonts w:ascii="Times New Roman" w:hAnsi="Times New Roman" w:cs="Times New Roman"/>
          <w:sz w:val="24"/>
          <w:szCs w:val="24"/>
        </w:rPr>
        <w:t>.  А</w:t>
      </w:r>
      <w:r w:rsidR="00670DD1">
        <w:rPr>
          <w:rFonts w:ascii="Times New Roman" w:hAnsi="Times New Roman" w:cs="Times New Roman"/>
          <w:sz w:val="24"/>
          <w:szCs w:val="24"/>
        </w:rPr>
        <w:t xml:space="preserve"> решение суда в части автоматического, без каких-либо доказательств</w:t>
      </w:r>
      <w:r w:rsidR="00EE5ACF">
        <w:rPr>
          <w:rFonts w:ascii="Times New Roman" w:hAnsi="Times New Roman" w:cs="Times New Roman"/>
          <w:sz w:val="24"/>
          <w:szCs w:val="24"/>
        </w:rPr>
        <w:t xml:space="preserve">, признания информационного ресурса </w:t>
      </w:r>
      <w:hyperlink r:id="rId40" w:history="1"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E5ACF"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ejnew</w:t>
        </w:r>
        <w:r w:rsidR="00EE5ACF" w:rsidRPr="004B0E4A">
          <w:rPr>
            <w:rStyle w:val="a7"/>
            <w:rFonts w:ascii="Times New Roman" w:hAnsi="Times New Roman"/>
            <w:sz w:val="24"/>
            <w:szCs w:val="24"/>
          </w:rPr>
          <w:t>.</w:t>
        </w:r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EE5ACF">
        <w:rPr>
          <w:rFonts w:ascii="Times New Roman" w:hAnsi="Times New Roman" w:cs="Times New Roman"/>
          <w:sz w:val="24"/>
          <w:szCs w:val="24"/>
        </w:rPr>
        <w:t xml:space="preserve"> «зеркалом» ресурса </w:t>
      </w:r>
      <w:hyperlink r:id="rId41" w:history="1"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E5ACF"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ej</w:t>
        </w:r>
        <w:r w:rsidR="00EE5ACF" w:rsidRPr="00F7676C">
          <w:rPr>
            <w:rStyle w:val="a7"/>
            <w:rFonts w:ascii="Times New Roman" w:hAnsi="Times New Roman"/>
            <w:sz w:val="24"/>
            <w:szCs w:val="24"/>
          </w:rPr>
          <w:t>.</w:t>
        </w:r>
        <w:r w:rsidR="00EE5ACF" w:rsidRPr="00453EF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E5ACF" w:rsidRPr="00EE5ACF">
        <w:rPr>
          <w:rFonts w:cs="Times New Roman"/>
        </w:rPr>
        <w:t xml:space="preserve"> </w:t>
      </w:r>
      <w:r w:rsidR="00EE5ACF">
        <w:rPr>
          <w:rFonts w:ascii="Times New Roman" w:hAnsi="Times New Roman" w:cs="Times New Roman"/>
          <w:sz w:val="24"/>
          <w:szCs w:val="24"/>
        </w:rPr>
        <w:t>серьезным образом нарушает права заявителей на распространение информации.</w:t>
      </w:r>
    </w:p>
    <w:p w:rsidR="00055F73" w:rsidRDefault="00055F73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25" w:rsidRPr="0035755C" w:rsidRDefault="006A5325" w:rsidP="0035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CA" w:rsidRPr="005110DE" w:rsidRDefault="005110DE" w:rsidP="005110DE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5110DE">
        <w:rPr>
          <w:rFonts w:ascii="Times New Roman" w:hAnsi="Times New Roman" w:cs="Times New Roman"/>
          <w:b/>
          <w:smallCaps/>
          <w:sz w:val="24"/>
          <w:szCs w:val="24"/>
        </w:rPr>
        <w:t>Нарушение норм процессуального права</w:t>
      </w:r>
    </w:p>
    <w:p w:rsidR="004E5FCA" w:rsidRPr="005110DE" w:rsidRDefault="004E5FCA" w:rsidP="00511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4F" w:rsidRDefault="00B27275" w:rsidP="005110D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указал на пропуск заявителями срока на обращение в суд, ссылаясь на положения ст.</w:t>
      </w:r>
      <w:r w:rsidR="0075354F">
        <w:rPr>
          <w:rFonts w:ascii="Times New Roman" w:hAnsi="Times New Roman" w:cs="Times New Roman"/>
          <w:sz w:val="24"/>
          <w:szCs w:val="24"/>
        </w:rPr>
        <w:t xml:space="preserve"> 256 ГПК РФ</w:t>
      </w:r>
      <w:r>
        <w:rPr>
          <w:rFonts w:ascii="Times New Roman" w:hAnsi="Times New Roman" w:cs="Times New Roman"/>
          <w:sz w:val="24"/>
          <w:szCs w:val="24"/>
        </w:rPr>
        <w:t>, устанавливающей, что</w:t>
      </w:r>
      <w:r w:rsidR="0075354F">
        <w:rPr>
          <w:rFonts w:ascii="Times New Roman" w:hAnsi="Times New Roman" w:cs="Times New Roman"/>
          <w:sz w:val="24"/>
          <w:szCs w:val="24"/>
        </w:rPr>
        <w:t xml:space="preserve"> г</w:t>
      </w:r>
      <w:r w:rsidR="0075354F" w:rsidRPr="00A51B0F">
        <w:rPr>
          <w:rFonts w:ascii="Times New Roman" w:hAnsi="Times New Roman" w:cs="Times New Roman"/>
          <w:sz w:val="24"/>
          <w:szCs w:val="24"/>
        </w:rPr>
        <w:t>ражданин вправе обратиться в суд с заявлением в течение трех месяцев со дня, когда ему стало известно о нарушении его прав и свобод.</w:t>
      </w:r>
      <w:r w:rsidR="0075354F">
        <w:rPr>
          <w:rFonts w:ascii="Times New Roman" w:hAnsi="Times New Roman" w:cs="Times New Roman"/>
          <w:sz w:val="24"/>
          <w:szCs w:val="24"/>
        </w:rPr>
        <w:t xml:space="preserve"> </w:t>
      </w:r>
      <w:r w:rsidR="0075354F" w:rsidRPr="00A51B0F">
        <w:rPr>
          <w:rFonts w:ascii="Times New Roman" w:hAnsi="Times New Roman" w:cs="Times New Roman"/>
          <w:sz w:val="24"/>
          <w:szCs w:val="24"/>
        </w:rPr>
        <w:t xml:space="preserve">Установленный в </w:t>
      </w:r>
      <w:r w:rsidR="0075354F">
        <w:rPr>
          <w:rFonts w:ascii="Times New Roman" w:hAnsi="Times New Roman" w:cs="Times New Roman"/>
          <w:sz w:val="24"/>
          <w:szCs w:val="24"/>
        </w:rPr>
        <w:t>данн</w:t>
      </w:r>
      <w:r w:rsidR="0075354F" w:rsidRPr="00A51B0F">
        <w:rPr>
          <w:rFonts w:ascii="Times New Roman" w:hAnsi="Times New Roman" w:cs="Times New Roman"/>
          <w:sz w:val="24"/>
          <w:szCs w:val="24"/>
        </w:rPr>
        <w:t>ой статье срок начинает течь со следующего дня после дня, когда лицо узнало о нарушении своих прав или свобод, о создании препятствий к осуществлению его прав и свобод</w:t>
      </w:r>
      <w:r w:rsidR="0075354F">
        <w:rPr>
          <w:rFonts w:ascii="Times New Roman" w:hAnsi="Times New Roman" w:cs="Times New Roman"/>
          <w:sz w:val="24"/>
          <w:szCs w:val="24"/>
        </w:rPr>
        <w:t>.</w:t>
      </w:r>
    </w:p>
    <w:p w:rsidR="005110DE" w:rsidRDefault="005110DE" w:rsidP="005110D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354F" w:rsidRDefault="00B27275" w:rsidP="005110D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неоднократно указывалось, в</w:t>
      </w:r>
      <w:r w:rsidR="0075354F">
        <w:rPr>
          <w:rFonts w:ascii="Times New Roman" w:hAnsi="Times New Roman" w:cs="Times New Roman"/>
          <w:sz w:val="24"/>
          <w:szCs w:val="24"/>
        </w:rPr>
        <w:t>о исполнение требования Генеральной прокуратуры РФ от 13.03.2014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5354F">
        <w:rPr>
          <w:rFonts w:ascii="Times New Roman" w:hAnsi="Times New Roman" w:cs="Times New Roman"/>
          <w:sz w:val="24"/>
          <w:szCs w:val="24"/>
        </w:rPr>
        <w:t xml:space="preserve"> Роскомнадзором были заблокированы информационные ресурсы </w:t>
      </w:r>
      <w:hyperlink r:id="rId42" w:history="1"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354F" w:rsidRPr="004E488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ej</w:t>
        </w:r>
        <w:r w:rsidR="0075354F" w:rsidRPr="004E488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5354F">
        <w:rPr>
          <w:rFonts w:ascii="Times New Roman" w:hAnsi="Times New Roman" w:cs="Times New Roman"/>
          <w:sz w:val="24"/>
          <w:szCs w:val="24"/>
        </w:rPr>
        <w:t xml:space="preserve"> и</w:t>
      </w:r>
      <w:r w:rsidR="0075354F" w:rsidRPr="004E488F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ejnew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5354F">
        <w:rPr>
          <w:rFonts w:ascii="Times New Roman" w:hAnsi="Times New Roman" w:cs="Times New Roman"/>
          <w:sz w:val="24"/>
          <w:szCs w:val="24"/>
        </w:rPr>
        <w:t xml:space="preserve">. При этом, </w:t>
      </w:r>
      <w:r w:rsidR="00A863B0">
        <w:rPr>
          <w:rFonts w:ascii="Times New Roman" w:hAnsi="Times New Roman" w:cs="Times New Roman"/>
          <w:sz w:val="24"/>
          <w:szCs w:val="24"/>
        </w:rPr>
        <w:t xml:space="preserve">об ограничении доступа к информационному ресурсу </w:t>
      </w:r>
      <w:hyperlink w:history="1">
        <w:r w:rsidR="00A863B0" w:rsidRPr="00A863B0">
          <w:rPr>
            <w:rStyle w:val="a7"/>
            <w:rFonts w:ascii="Times New Roman" w:hAnsi="Times New Roman" w:cs="Times New Roman"/>
            <w:sz w:val="24"/>
            <w:szCs w:val="24"/>
          </w:rPr>
          <w:t>www.ejnew.com</w:t>
        </w:r>
        <w:r w:rsidR="00A863B0" w:rsidRPr="00A863B0">
          <w:rPr>
            <w:rFonts w:ascii="Times New Roman" w:hAnsi="Times New Roman" w:cs="Times New Roman"/>
            <w:sz w:val="24"/>
            <w:szCs w:val="24"/>
          </w:rPr>
          <w:t xml:space="preserve"> заявителям</w:t>
        </w:r>
      </w:hyperlink>
      <w:r w:rsidR="00A863B0" w:rsidRPr="00A863B0">
        <w:rPr>
          <w:rFonts w:ascii="Times New Roman" w:hAnsi="Times New Roman" w:cs="Times New Roman"/>
          <w:sz w:val="24"/>
          <w:szCs w:val="24"/>
        </w:rPr>
        <w:t xml:space="preserve"> </w:t>
      </w:r>
      <w:r w:rsidR="00A863B0">
        <w:rPr>
          <w:rFonts w:ascii="Times New Roman" w:hAnsi="Times New Roman" w:cs="Times New Roman"/>
          <w:sz w:val="24"/>
          <w:szCs w:val="24"/>
        </w:rPr>
        <w:t xml:space="preserve">стало известно </w:t>
      </w:r>
      <w:r w:rsidR="006756E2">
        <w:rPr>
          <w:rFonts w:ascii="Times New Roman" w:hAnsi="Times New Roman" w:cs="Times New Roman"/>
          <w:sz w:val="24"/>
          <w:szCs w:val="24"/>
        </w:rPr>
        <w:t xml:space="preserve">7.04.2014 г. – в тот </w:t>
      </w:r>
      <w:r w:rsidR="00A863B0">
        <w:rPr>
          <w:rFonts w:ascii="Times New Roman" w:hAnsi="Times New Roman" w:cs="Times New Roman"/>
          <w:sz w:val="24"/>
          <w:szCs w:val="24"/>
        </w:rPr>
        <w:t>день, когда была произведена блокировка</w:t>
      </w:r>
      <w:r w:rsidR="006756E2">
        <w:rPr>
          <w:rFonts w:ascii="Times New Roman" w:hAnsi="Times New Roman" w:cs="Times New Roman"/>
          <w:sz w:val="24"/>
          <w:szCs w:val="24"/>
        </w:rPr>
        <w:t xml:space="preserve"> ресурса.  Хотя и осуществлялась блокировка на основании требования от 13.03.2014 г</w:t>
      </w:r>
      <w:r w:rsidR="00A863B0">
        <w:rPr>
          <w:rFonts w:ascii="Times New Roman" w:hAnsi="Times New Roman" w:cs="Times New Roman"/>
          <w:sz w:val="24"/>
          <w:szCs w:val="24"/>
        </w:rPr>
        <w:t>.</w:t>
      </w:r>
      <w:r w:rsidR="006756E2">
        <w:rPr>
          <w:rFonts w:ascii="Times New Roman" w:hAnsi="Times New Roman" w:cs="Times New Roman"/>
          <w:sz w:val="24"/>
          <w:szCs w:val="24"/>
        </w:rPr>
        <w:t xml:space="preserve">, право заявителей на обращение в суд в связи с нарушением их прав возникло только лишь с 08.04.2014 г. </w:t>
      </w:r>
      <w:r w:rsidR="00A863B0">
        <w:rPr>
          <w:rFonts w:ascii="Times New Roman" w:hAnsi="Times New Roman" w:cs="Times New Roman"/>
          <w:sz w:val="24"/>
          <w:szCs w:val="24"/>
        </w:rPr>
        <w:t xml:space="preserve"> </w:t>
      </w:r>
      <w:r w:rsidR="0075354F">
        <w:rPr>
          <w:rFonts w:ascii="Times New Roman" w:hAnsi="Times New Roman" w:cs="Times New Roman"/>
          <w:sz w:val="24"/>
          <w:szCs w:val="24"/>
        </w:rPr>
        <w:t xml:space="preserve">Таким образом, вывод суда о пропуске срока для обращения в суд за защитой своего нарушенного права в отношении блокировки ресурса </w:t>
      </w:r>
      <w:hyperlink r:id="rId44" w:history="1"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ejnew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5354F" w:rsidRPr="00E57E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5354F">
        <w:rPr>
          <w:rFonts w:ascii="Times New Roman" w:hAnsi="Times New Roman" w:cs="Times New Roman"/>
          <w:sz w:val="24"/>
          <w:szCs w:val="24"/>
        </w:rPr>
        <w:t xml:space="preserve"> ошибочен и не соответствует фактическим обстоятельствам дела. Заявление подано в суд </w:t>
      </w:r>
      <w:r>
        <w:rPr>
          <w:rFonts w:ascii="Times New Roman" w:hAnsi="Times New Roman" w:cs="Times New Roman"/>
          <w:sz w:val="24"/>
          <w:szCs w:val="24"/>
        </w:rPr>
        <w:t>6 июля 2014 г.</w:t>
      </w:r>
      <w:r w:rsidR="0075354F">
        <w:rPr>
          <w:rFonts w:ascii="Times New Roman" w:hAnsi="Times New Roman" w:cs="Times New Roman"/>
          <w:sz w:val="24"/>
          <w:szCs w:val="24"/>
        </w:rPr>
        <w:t>, следовательно, предусмотренный законодательством трехмесячный срок заявител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6756E2" w:rsidRPr="006756E2">
        <w:rPr>
          <w:rFonts w:ascii="Times New Roman" w:hAnsi="Times New Roman" w:cs="Times New Roman"/>
          <w:sz w:val="24"/>
          <w:szCs w:val="24"/>
        </w:rPr>
        <w:t xml:space="preserve"> </w:t>
      </w:r>
      <w:r w:rsidR="006756E2">
        <w:rPr>
          <w:rFonts w:ascii="Times New Roman" w:hAnsi="Times New Roman" w:cs="Times New Roman"/>
          <w:sz w:val="24"/>
          <w:szCs w:val="24"/>
        </w:rPr>
        <w:t>соблюден</w:t>
      </w:r>
      <w:r w:rsidR="0075354F">
        <w:rPr>
          <w:rFonts w:ascii="Times New Roman" w:hAnsi="Times New Roman" w:cs="Times New Roman"/>
          <w:sz w:val="24"/>
          <w:szCs w:val="24"/>
        </w:rPr>
        <w:t>.</w:t>
      </w:r>
    </w:p>
    <w:p w:rsidR="005110DE" w:rsidRDefault="005110DE" w:rsidP="005110D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75354F" w:rsidRPr="000269E3" w:rsidRDefault="0075354F" w:rsidP="005110D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стоит отметить, что п</w:t>
      </w:r>
      <w:r w:rsidRPr="000269E3">
        <w:rPr>
          <w:rFonts w:ascii="Times New Roman" w:hAnsi="Times New Roman" w:cs="Times New Roman"/>
          <w:sz w:val="24"/>
          <w:szCs w:val="24"/>
        </w:rPr>
        <w:t xml:space="preserve">ри установлении факта пропуска без уважительных причин </w:t>
      </w:r>
      <w:r>
        <w:rPr>
          <w:rFonts w:ascii="Times New Roman" w:hAnsi="Times New Roman" w:cs="Times New Roman"/>
          <w:sz w:val="24"/>
          <w:szCs w:val="24"/>
        </w:rPr>
        <w:t>указанного</w:t>
      </w:r>
      <w:r w:rsidRPr="000269E3">
        <w:rPr>
          <w:rFonts w:ascii="Times New Roman" w:hAnsi="Times New Roman" w:cs="Times New Roman"/>
          <w:sz w:val="24"/>
          <w:szCs w:val="24"/>
        </w:rPr>
        <w:t xml:space="preserve"> срока суд отказывает в удовлетворении заявления в предварительном судебном заседании или в судебном заседании, указав в мотивировочной части решения </w:t>
      </w:r>
      <w:r w:rsidRPr="000269E3">
        <w:rPr>
          <w:rFonts w:ascii="Times New Roman" w:hAnsi="Times New Roman" w:cs="Times New Roman"/>
          <w:sz w:val="24"/>
          <w:szCs w:val="24"/>
          <w:u w:val="single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E3">
        <w:rPr>
          <w:rFonts w:ascii="Times New Roman" w:hAnsi="Times New Roman" w:cs="Times New Roman"/>
          <w:sz w:val="24"/>
          <w:szCs w:val="24"/>
        </w:rPr>
        <w:t>на установление судом данного обстоятельства.</w:t>
      </w:r>
      <w:r>
        <w:rPr>
          <w:rFonts w:ascii="Times New Roman" w:hAnsi="Times New Roman" w:cs="Times New Roman"/>
          <w:sz w:val="24"/>
          <w:szCs w:val="24"/>
        </w:rPr>
        <w:t xml:space="preserve"> Тем не менее, в мотивировочной части решения судом сделаны выводы по существу спора. </w:t>
      </w:r>
    </w:p>
    <w:p w:rsidR="0075354F" w:rsidRDefault="0075354F" w:rsidP="00864C09">
      <w:pPr>
        <w:pStyle w:val="a4"/>
        <w:tabs>
          <w:tab w:val="left" w:pos="567"/>
        </w:tabs>
        <w:ind w:right="-1"/>
      </w:pPr>
    </w:p>
    <w:p w:rsidR="006A5325" w:rsidRDefault="006A5325" w:rsidP="00864C09">
      <w:pPr>
        <w:pStyle w:val="a4"/>
        <w:tabs>
          <w:tab w:val="left" w:pos="567"/>
        </w:tabs>
        <w:ind w:right="-1"/>
      </w:pPr>
    </w:p>
    <w:p w:rsidR="00D7572E" w:rsidRDefault="00D7572E" w:rsidP="00864C09">
      <w:pPr>
        <w:pStyle w:val="a4"/>
        <w:tabs>
          <w:tab w:val="left" w:pos="567"/>
        </w:tabs>
        <w:ind w:right="-1"/>
      </w:pPr>
      <w:r>
        <w:t>Таким образом, суд при рассмотрении настоящего дела неправильно определил юридически-значимые обстоятельства, сделал выводы, не соответствующие обстоятельствам дела и неправильно применил нормы материального</w:t>
      </w:r>
      <w:r w:rsidR="007129CE">
        <w:t xml:space="preserve"> и процессуального</w:t>
      </w:r>
      <w:r>
        <w:t xml:space="preserve"> права, что привело к вынесению незаконного и необоснованного решения.</w:t>
      </w:r>
    </w:p>
    <w:p w:rsidR="00D7572E" w:rsidRDefault="00D7572E" w:rsidP="00864C09">
      <w:pPr>
        <w:pStyle w:val="a4"/>
        <w:tabs>
          <w:tab w:val="left" w:pos="567"/>
        </w:tabs>
        <w:ind w:right="-1"/>
      </w:pPr>
    </w:p>
    <w:p w:rsidR="006A5325" w:rsidRDefault="00864C09" w:rsidP="00864C09">
      <w:pPr>
        <w:pStyle w:val="a4"/>
        <w:tabs>
          <w:tab w:val="left" w:pos="567"/>
        </w:tabs>
        <w:ind w:right="-1"/>
      </w:pPr>
      <w:r>
        <w:t>Н</w:t>
      </w:r>
    </w:p>
    <w:p w:rsidR="00864C09" w:rsidRDefault="00864C09" w:rsidP="00864C09">
      <w:pPr>
        <w:pStyle w:val="a4"/>
        <w:tabs>
          <w:tab w:val="left" w:pos="567"/>
        </w:tabs>
        <w:ind w:right="-1"/>
      </w:pPr>
      <w:r>
        <w:t>а основании вышеизложенного и руководствуясь статьями 320, 328, 330 ГПК РФ,</w:t>
      </w:r>
    </w:p>
    <w:p w:rsidR="00864C09" w:rsidRDefault="00864C09" w:rsidP="00864C09">
      <w:pPr>
        <w:pStyle w:val="a4"/>
        <w:tabs>
          <w:tab w:val="left" w:pos="567"/>
        </w:tabs>
        <w:ind w:right="-1"/>
      </w:pPr>
    </w:p>
    <w:p w:rsidR="00864C09" w:rsidRDefault="00864C09" w:rsidP="00864C09">
      <w:pPr>
        <w:pStyle w:val="a4"/>
        <w:tabs>
          <w:tab w:val="left" w:pos="567"/>
        </w:tabs>
        <w:ind w:right="-1"/>
        <w:jc w:val="center"/>
      </w:pPr>
      <w:r>
        <w:t>ПРО</w:t>
      </w:r>
      <w:r w:rsidR="00A62DC1">
        <w:t>СИМ</w:t>
      </w:r>
      <w:r>
        <w:t>:</w:t>
      </w:r>
    </w:p>
    <w:p w:rsidR="00864C09" w:rsidRDefault="00864C09" w:rsidP="00864C09">
      <w:pPr>
        <w:pStyle w:val="a4"/>
        <w:tabs>
          <w:tab w:val="left" w:pos="567"/>
        </w:tabs>
        <w:ind w:right="-1"/>
      </w:pPr>
    </w:p>
    <w:p w:rsidR="00864C09" w:rsidRDefault="00864C09" w:rsidP="00864C09">
      <w:pPr>
        <w:pStyle w:val="a4"/>
        <w:tabs>
          <w:tab w:val="left" w:pos="567"/>
        </w:tabs>
        <w:ind w:right="-1"/>
      </w:pPr>
      <w:r>
        <w:t xml:space="preserve">Отменить решение </w:t>
      </w:r>
      <w:r w:rsidR="0035755C">
        <w:t>Тверского</w:t>
      </w:r>
      <w:r w:rsidR="00A62DC1">
        <w:t xml:space="preserve"> </w:t>
      </w:r>
      <w:r>
        <w:t>районного</w:t>
      </w:r>
      <w:r w:rsidR="005E54EB">
        <w:t xml:space="preserve"> суда г. </w:t>
      </w:r>
      <w:r w:rsidR="0035755C">
        <w:t xml:space="preserve">Москвы </w:t>
      </w:r>
      <w:r>
        <w:t xml:space="preserve">от </w:t>
      </w:r>
      <w:r w:rsidR="005E54EB">
        <w:t>2</w:t>
      </w:r>
      <w:r w:rsidR="00A62DC1">
        <w:t>9</w:t>
      </w:r>
      <w:r w:rsidR="0035755C">
        <w:t>.08.</w:t>
      </w:r>
      <w:r>
        <w:t>201</w:t>
      </w:r>
      <w:r w:rsidR="0035755C">
        <w:t>4</w:t>
      </w:r>
      <w:r>
        <w:t xml:space="preserve"> г. как незаконное и необоснованное и принять новое решение по делу, </w:t>
      </w:r>
      <w:r w:rsidR="00CB3AFC">
        <w:t xml:space="preserve">которым </w:t>
      </w:r>
      <w:r w:rsidR="0035755C">
        <w:t>требования заявителей удовлетворить</w:t>
      </w:r>
      <w:r>
        <w:t xml:space="preserve"> в полном объеме.</w:t>
      </w:r>
    </w:p>
    <w:p w:rsidR="00864C09" w:rsidRDefault="00864C09" w:rsidP="00864C09">
      <w:pPr>
        <w:pStyle w:val="a4"/>
        <w:tabs>
          <w:tab w:val="left" w:pos="567"/>
        </w:tabs>
        <w:ind w:right="-1"/>
      </w:pPr>
    </w:p>
    <w:p w:rsidR="007910CE" w:rsidRDefault="007910CE" w:rsidP="00864C09">
      <w:pPr>
        <w:pStyle w:val="a4"/>
        <w:tabs>
          <w:tab w:val="left" w:pos="567"/>
        </w:tabs>
        <w:ind w:right="-1"/>
        <w:rPr>
          <w:b/>
        </w:rPr>
      </w:pPr>
    </w:p>
    <w:p w:rsidR="00200D60" w:rsidRDefault="00200D60" w:rsidP="00864C09">
      <w:pPr>
        <w:pStyle w:val="a4"/>
        <w:tabs>
          <w:tab w:val="left" w:pos="567"/>
        </w:tabs>
        <w:ind w:right="-1"/>
        <w:rPr>
          <w:b/>
        </w:rPr>
      </w:pPr>
    </w:p>
    <w:p w:rsidR="00864C09" w:rsidRPr="00D7572E" w:rsidRDefault="00864C09" w:rsidP="00864C09">
      <w:pPr>
        <w:pStyle w:val="a4"/>
        <w:tabs>
          <w:tab w:val="left" w:pos="567"/>
        </w:tabs>
        <w:ind w:right="-1"/>
      </w:pPr>
      <w:r w:rsidRPr="00D7572E">
        <w:lastRenderedPageBreak/>
        <w:t>Приложени</w:t>
      </w:r>
      <w:r w:rsidR="005E54EB" w:rsidRPr="00D7572E">
        <w:t>е</w:t>
      </w:r>
      <w:r w:rsidRPr="00D7572E">
        <w:t>:</w:t>
      </w:r>
    </w:p>
    <w:p w:rsidR="00864C09" w:rsidRDefault="00864C09" w:rsidP="00864C09">
      <w:pPr>
        <w:pStyle w:val="a4"/>
        <w:tabs>
          <w:tab w:val="left" w:pos="567"/>
        </w:tabs>
        <w:ind w:right="-1"/>
      </w:pPr>
    </w:p>
    <w:p w:rsidR="00864C09" w:rsidRDefault="00864C09" w:rsidP="00864C09">
      <w:pPr>
        <w:pStyle w:val="a4"/>
        <w:tabs>
          <w:tab w:val="left" w:pos="567"/>
        </w:tabs>
        <w:ind w:right="-1"/>
      </w:pPr>
      <w:r>
        <w:t>1. копи</w:t>
      </w:r>
      <w:r w:rsidR="00200D60">
        <w:t>и</w:t>
      </w:r>
      <w:r>
        <w:t xml:space="preserve"> кассационной жалобы для </w:t>
      </w:r>
      <w:r w:rsidR="0035755C">
        <w:t>Генеральной прокуратуры РФ и Роскомнадзора</w:t>
      </w:r>
      <w:r>
        <w:t>.</w:t>
      </w:r>
    </w:p>
    <w:p w:rsidR="00864C09" w:rsidRDefault="00200D60" w:rsidP="00864C09">
      <w:pPr>
        <w:pStyle w:val="a4"/>
        <w:tabs>
          <w:tab w:val="left" w:pos="567"/>
        </w:tabs>
        <w:ind w:right="-1"/>
      </w:pPr>
      <w:r>
        <w:t xml:space="preserve">2. </w:t>
      </w:r>
      <w:r w:rsidR="00A62DC1">
        <w:t xml:space="preserve">документы, подтверждающие оплату государственной пошлины </w:t>
      </w:r>
      <w:r w:rsidR="0035755C">
        <w:t>заявителями</w:t>
      </w:r>
      <w:r w:rsidR="00A62DC1">
        <w:t>.</w:t>
      </w:r>
    </w:p>
    <w:p w:rsidR="00864C09" w:rsidRDefault="00864C09" w:rsidP="00864C09">
      <w:pPr>
        <w:pStyle w:val="a4"/>
        <w:tabs>
          <w:tab w:val="left" w:pos="567"/>
        </w:tabs>
        <w:ind w:right="-766"/>
      </w:pPr>
    </w:p>
    <w:p w:rsidR="00CC3D26" w:rsidRDefault="00CC3D26" w:rsidP="003575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755C" w:rsidRPr="00EE5741" w:rsidRDefault="00CC3D26" w:rsidP="003575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5755C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5755C" w:rsidRPr="00EE5741">
        <w:rPr>
          <w:rFonts w:ascii="Times New Roman" w:hAnsi="Times New Roman" w:cs="Times New Roman"/>
          <w:sz w:val="24"/>
          <w:szCs w:val="24"/>
        </w:rPr>
        <w:t xml:space="preserve"> 20</w:t>
      </w:r>
      <w:r w:rsidR="0035755C">
        <w:rPr>
          <w:rFonts w:ascii="Times New Roman" w:hAnsi="Times New Roman" w:cs="Times New Roman"/>
          <w:sz w:val="24"/>
          <w:szCs w:val="24"/>
        </w:rPr>
        <w:t xml:space="preserve">14 </w:t>
      </w:r>
      <w:r w:rsidR="0035755C" w:rsidRPr="00EE5741">
        <w:rPr>
          <w:rFonts w:ascii="Times New Roman" w:hAnsi="Times New Roman" w:cs="Times New Roman"/>
          <w:sz w:val="24"/>
          <w:szCs w:val="24"/>
        </w:rPr>
        <w:t>г</w:t>
      </w:r>
      <w:r w:rsidR="0035755C">
        <w:rPr>
          <w:rFonts w:ascii="Times New Roman" w:hAnsi="Times New Roman" w:cs="Times New Roman"/>
          <w:sz w:val="24"/>
          <w:szCs w:val="24"/>
        </w:rPr>
        <w:t>ода</w:t>
      </w:r>
    </w:p>
    <w:p w:rsidR="0035755C" w:rsidRDefault="0035755C" w:rsidP="00CC3D26">
      <w:pPr>
        <w:pStyle w:val="a4"/>
        <w:tabs>
          <w:tab w:val="left" w:pos="567"/>
        </w:tabs>
        <w:ind w:right="-1"/>
      </w:pPr>
    </w:p>
    <w:p w:rsidR="00CC3D26" w:rsidRDefault="00CC3D26" w:rsidP="00CC3D26">
      <w:pPr>
        <w:pStyle w:val="a4"/>
        <w:tabs>
          <w:tab w:val="left" w:pos="567"/>
        </w:tabs>
        <w:ind w:right="-1"/>
      </w:pPr>
    </w:p>
    <w:p w:rsidR="00CC3D26" w:rsidRPr="00CC3D26" w:rsidRDefault="00CC3D26" w:rsidP="00CC3D26">
      <w:pPr>
        <w:pStyle w:val="a4"/>
        <w:tabs>
          <w:tab w:val="left" w:pos="567"/>
        </w:tabs>
        <w:ind w:right="-1"/>
      </w:pPr>
    </w:p>
    <w:p w:rsidR="0035755C" w:rsidRPr="00CC3D26" w:rsidRDefault="0035755C" w:rsidP="00CC3D26">
      <w:pPr>
        <w:pStyle w:val="a4"/>
        <w:tabs>
          <w:tab w:val="left" w:pos="567"/>
        </w:tabs>
        <w:ind w:right="-1"/>
      </w:pPr>
      <w:r w:rsidRPr="00CC3D26">
        <w:t>Генеральный директор</w:t>
      </w:r>
    </w:p>
    <w:p w:rsidR="0035755C" w:rsidRPr="00CC3D26" w:rsidRDefault="0035755C" w:rsidP="00CC3D26">
      <w:pPr>
        <w:pStyle w:val="a4"/>
        <w:tabs>
          <w:tab w:val="left" w:pos="567"/>
        </w:tabs>
        <w:ind w:right="-1"/>
      </w:pPr>
      <w:r w:rsidRPr="00CC3D26">
        <w:t>ООО «Медиафокус»</w:t>
      </w:r>
      <w:r w:rsidRPr="00CC3D26">
        <w:tab/>
      </w:r>
      <w:r w:rsidRPr="00CC3D26">
        <w:tab/>
      </w:r>
      <w:r w:rsidRPr="00CC3D26">
        <w:tab/>
      </w:r>
      <w:r w:rsidRPr="00CC3D26">
        <w:tab/>
      </w:r>
      <w:r w:rsidRPr="00CC3D26">
        <w:tab/>
        <w:t>__________________ Пашкова</w:t>
      </w:r>
      <w:r w:rsidR="00CC3D26" w:rsidRPr="00CC3D26">
        <w:t xml:space="preserve"> О.В.</w:t>
      </w:r>
    </w:p>
    <w:p w:rsidR="0035755C" w:rsidRPr="00CC3D26" w:rsidRDefault="0035755C" w:rsidP="00CC3D26">
      <w:pPr>
        <w:pStyle w:val="a4"/>
        <w:tabs>
          <w:tab w:val="left" w:pos="567"/>
        </w:tabs>
        <w:ind w:right="-1"/>
      </w:pPr>
    </w:p>
    <w:p w:rsidR="00CC3D26" w:rsidRPr="00CC3D26" w:rsidRDefault="00CC3D26" w:rsidP="00CC3D26">
      <w:pPr>
        <w:pStyle w:val="a4"/>
        <w:tabs>
          <w:tab w:val="left" w:pos="567"/>
        </w:tabs>
        <w:ind w:right="-1"/>
      </w:pPr>
      <w:r w:rsidRPr="00CC3D26">
        <w:t>Представитель Сванидзе Н. К., Шендеровича В. А.,</w:t>
      </w:r>
    </w:p>
    <w:p w:rsidR="00CC3D26" w:rsidRPr="00CC3D26" w:rsidRDefault="00CC3D26" w:rsidP="00CC3D26">
      <w:pPr>
        <w:pStyle w:val="a4"/>
        <w:tabs>
          <w:tab w:val="left" w:pos="567"/>
        </w:tabs>
        <w:ind w:right="-1"/>
      </w:pPr>
      <w:r w:rsidRPr="00CC3D26">
        <w:t xml:space="preserve"> Сатарова Г. А. по доверенности</w:t>
      </w:r>
      <w:r>
        <w:tab/>
      </w:r>
      <w:r>
        <w:tab/>
      </w:r>
      <w:r>
        <w:tab/>
        <w:t>__________________ Кузеванова С. И.</w:t>
      </w:r>
    </w:p>
    <w:p w:rsidR="00CC3D26" w:rsidRPr="00CC3D26" w:rsidRDefault="00CC3D26" w:rsidP="00CC3D26">
      <w:pPr>
        <w:pStyle w:val="a4"/>
        <w:tabs>
          <w:tab w:val="left" w:pos="567"/>
        </w:tabs>
        <w:ind w:right="-1"/>
      </w:pPr>
    </w:p>
    <w:sectPr w:rsidR="00CC3D26" w:rsidRPr="00CC3D26" w:rsidSect="0087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C1" w:rsidRDefault="00AE5CC1" w:rsidP="0035755C">
      <w:pPr>
        <w:spacing w:after="0" w:line="240" w:lineRule="auto"/>
      </w:pPr>
      <w:r>
        <w:separator/>
      </w:r>
    </w:p>
  </w:endnote>
  <w:endnote w:type="continuationSeparator" w:id="0">
    <w:p w:rsidR="00AE5CC1" w:rsidRDefault="00AE5CC1" w:rsidP="0035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7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C1" w:rsidRDefault="00AE5CC1" w:rsidP="0035755C">
      <w:pPr>
        <w:spacing w:after="0" w:line="240" w:lineRule="auto"/>
      </w:pPr>
      <w:r>
        <w:separator/>
      </w:r>
    </w:p>
  </w:footnote>
  <w:footnote w:type="continuationSeparator" w:id="0">
    <w:p w:rsidR="00AE5CC1" w:rsidRDefault="00AE5CC1" w:rsidP="0035755C">
      <w:pPr>
        <w:spacing w:after="0" w:line="240" w:lineRule="auto"/>
      </w:pPr>
      <w:r>
        <w:continuationSeparator/>
      </w:r>
    </w:p>
  </w:footnote>
  <w:footnote w:id="1">
    <w:p w:rsidR="00670DD1" w:rsidRPr="00187168" w:rsidRDefault="00670DD1" w:rsidP="0035755C">
      <w:pPr>
        <w:pStyle w:val="ad"/>
        <w:ind w:right="-1"/>
        <w:rPr>
          <w:rFonts w:ascii="Times New Roman" w:hAnsi="Times New Roman"/>
          <w:sz w:val="18"/>
          <w:szCs w:val="18"/>
          <w:lang w:val="ru-RU"/>
        </w:rPr>
      </w:pPr>
      <w:r w:rsidRPr="004F2A78">
        <w:rPr>
          <w:rStyle w:val="af"/>
          <w:sz w:val="18"/>
          <w:szCs w:val="18"/>
        </w:rPr>
        <w:footnoteRef/>
      </w:r>
      <w:r w:rsidRPr="00187168">
        <w:rPr>
          <w:sz w:val="18"/>
          <w:szCs w:val="18"/>
          <w:lang w:val="ru-RU"/>
        </w:rPr>
        <w:t xml:space="preserve"> </w:t>
      </w:r>
      <w:r w:rsidRPr="00187168">
        <w:rPr>
          <w:rFonts w:ascii="Times New Roman" w:hAnsi="Times New Roman"/>
          <w:lang w:val="ru-RU"/>
        </w:rPr>
        <w:t xml:space="preserve">Общие комментарии </w:t>
      </w:r>
      <w:r w:rsidRPr="00187168">
        <w:rPr>
          <w:rStyle w:val="sb8d990e2"/>
          <w:rFonts w:ascii="Times New Roman" w:hAnsi="Times New Roman"/>
          <w:lang w:val="ru-RU"/>
        </w:rPr>
        <w:t xml:space="preserve"> №. 34 к статье  19 Международного </w:t>
      </w:r>
      <w:r w:rsidRPr="00187168">
        <w:rPr>
          <w:rStyle w:val="sb8d990e2"/>
          <w:rFonts w:ascii="Times New Roman" w:hAnsi="Times New Roman"/>
          <w:sz w:val="18"/>
          <w:szCs w:val="18"/>
          <w:lang w:val="ru-RU"/>
        </w:rPr>
        <w:t xml:space="preserve">пакта о гражданских и политических правах, принятые 11-29 июля 2011, </w:t>
      </w:r>
      <w:r w:rsidRPr="00187168">
        <w:rPr>
          <w:rFonts w:ascii="Times New Roman" w:hAnsi="Times New Roman"/>
          <w:sz w:val="18"/>
          <w:szCs w:val="18"/>
        </w:rPr>
        <w:t>CCPR</w:t>
      </w:r>
      <w:r w:rsidRPr="00187168">
        <w:rPr>
          <w:rFonts w:ascii="Times New Roman" w:hAnsi="Times New Roman"/>
          <w:sz w:val="18"/>
          <w:szCs w:val="18"/>
          <w:lang w:val="ru-RU"/>
        </w:rPr>
        <w:t>/</w:t>
      </w:r>
      <w:r w:rsidRPr="00187168">
        <w:rPr>
          <w:rFonts w:ascii="Times New Roman" w:hAnsi="Times New Roman"/>
          <w:sz w:val="18"/>
          <w:szCs w:val="18"/>
        </w:rPr>
        <w:t>C</w:t>
      </w:r>
      <w:r w:rsidRPr="00187168">
        <w:rPr>
          <w:rFonts w:ascii="Times New Roman" w:hAnsi="Times New Roman"/>
          <w:sz w:val="18"/>
          <w:szCs w:val="18"/>
          <w:lang w:val="ru-RU"/>
        </w:rPr>
        <w:t>/</w:t>
      </w:r>
      <w:r w:rsidRPr="00187168">
        <w:rPr>
          <w:rFonts w:ascii="Times New Roman" w:hAnsi="Times New Roman"/>
          <w:sz w:val="18"/>
          <w:szCs w:val="18"/>
        </w:rPr>
        <w:t>GC</w:t>
      </w:r>
      <w:r w:rsidRPr="00187168">
        <w:rPr>
          <w:rFonts w:ascii="Times New Roman" w:hAnsi="Times New Roman"/>
          <w:sz w:val="18"/>
          <w:szCs w:val="18"/>
          <w:lang w:val="ru-RU"/>
        </w:rPr>
        <w:t xml:space="preserve">/34, пункт 43,  доступны на:  </w:t>
      </w:r>
      <w:hyperlink r:id="rId1" w:history="1">
        <w:r w:rsidRPr="00187168">
          <w:rPr>
            <w:rStyle w:val="a7"/>
            <w:rFonts w:ascii="Times New Roman" w:hAnsi="Times New Roman"/>
            <w:sz w:val="18"/>
            <w:szCs w:val="18"/>
          </w:rPr>
          <w:t>http</w:t>
        </w:r>
        <w:r w:rsidRPr="00187168">
          <w:rPr>
            <w:rStyle w:val="a7"/>
            <w:rFonts w:ascii="Times New Roman" w:hAnsi="Times New Roman"/>
            <w:sz w:val="18"/>
            <w:szCs w:val="18"/>
            <w:lang w:val="ru-RU"/>
          </w:rPr>
          <w:t>://</w:t>
        </w:r>
        <w:r w:rsidRPr="00187168">
          <w:rPr>
            <w:rStyle w:val="a7"/>
            <w:rFonts w:ascii="Times New Roman" w:hAnsi="Times New Roman"/>
            <w:sz w:val="18"/>
            <w:szCs w:val="18"/>
          </w:rPr>
          <w:t>www</w:t>
        </w:r>
        <w:r w:rsidRPr="00187168">
          <w:rPr>
            <w:rStyle w:val="a7"/>
            <w:rFonts w:ascii="Times New Roman" w:hAnsi="Times New Roman"/>
            <w:sz w:val="18"/>
            <w:szCs w:val="18"/>
            <w:lang w:val="ru-RU"/>
          </w:rPr>
          <w:t>2.</w:t>
        </w:r>
        <w:r w:rsidRPr="00187168">
          <w:rPr>
            <w:rStyle w:val="a7"/>
            <w:rFonts w:ascii="Times New Roman" w:hAnsi="Times New Roman"/>
            <w:sz w:val="18"/>
            <w:szCs w:val="18"/>
          </w:rPr>
          <w:t>ohchr</w:t>
        </w:r>
        <w:r w:rsidRPr="00187168">
          <w:rPr>
            <w:rStyle w:val="a7"/>
            <w:rFonts w:ascii="Times New Roman" w:hAnsi="Times New Roman"/>
            <w:sz w:val="18"/>
            <w:szCs w:val="18"/>
            <w:lang w:val="ru-RU"/>
          </w:rPr>
          <w:t>.</w:t>
        </w:r>
        <w:r w:rsidRPr="00187168">
          <w:rPr>
            <w:rStyle w:val="a7"/>
            <w:rFonts w:ascii="Times New Roman" w:hAnsi="Times New Roman"/>
            <w:sz w:val="18"/>
            <w:szCs w:val="18"/>
          </w:rPr>
          <w:t>org</w:t>
        </w:r>
        <w:r w:rsidRPr="00187168">
          <w:rPr>
            <w:rStyle w:val="a7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7"/>
            <w:rFonts w:ascii="Times New Roman" w:hAnsi="Times New Roman"/>
            <w:sz w:val="18"/>
            <w:szCs w:val="18"/>
          </w:rPr>
          <w:t>english</w:t>
        </w:r>
        <w:r w:rsidRPr="00187168">
          <w:rPr>
            <w:rStyle w:val="a7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7"/>
            <w:rFonts w:ascii="Times New Roman" w:hAnsi="Times New Roman"/>
            <w:sz w:val="18"/>
            <w:szCs w:val="18"/>
          </w:rPr>
          <w:t>bodies</w:t>
        </w:r>
        <w:r w:rsidRPr="00187168">
          <w:rPr>
            <w:rStyle w:val="a7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7"/>
            <w:rFonts w:ascii="Times New Roman" w:hAnsi="Times New Roman"/>
            <w:sz w:val="18"/>
            <w:szCs w:val="18"/>
          </w:rPr>
          <w:t>hrc</w:t>
        </w:r>
        <w:r w:rsidRPr="00187168">
          <w:rPr>
            <w:rStyle w:val="a7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7"/>
            <w:rFonts w:ascii="Times New Roman" w:hAnsi="Times New Roman"/>
            <w:sz w:val="18"/>
            <w:szCs w:val="18"/>
          </w:rPr>
          <w:t>docs</w:t>
        </w:r>
        <w:r w:rsidRPr="00187168">
          <w:rPr>
            <w:rStyle w:val="a7"/>
            <w:rFonts w:ascii="Times New Roman" w:hAnsi="Times New Roman"/>
            <w:sz w:val="18"/>
            <w:szCs w:val="18"/>
            <w:lang w:val="ru-RU"/>
          </w:rPr>
          <w:t>/</w:t>
        </w:r>
        <w:r w:rsidRPr="00187168">
          <w:rPr>
            <w:rStyle w:val="a7"/>
            <w:rFonts w:ascii="Times New Roman" w:hAnsi="Times New Roman"/>
            <w:sz w:val="18"/>
            <w:szCs w:val="18"/>
          </w:rPr>
          <w:t>gc</w:t>
        </w:r>
        <w:r w:rsidRPr="00187168">
          <w:rPr>
            <w:rStyle w:val="a7"/>
            <w:rFonts w:ascii="Times New Roman" w:hAnsi="Times New Roman"/>
            <w:sz w:val="18"/>
            <w:szCs w:val="18"/>
            <w:lang w:val="ru-RU"/>
          </w:rPr>
          <w:t>34.</w:t>
        </w:r>
        <w:r w:rsidRPr="00187168">
          <w:rPr>
            <w:rStyle w:val="a7"/>
            <w:rFonts w:ascii="Times New Roman" w:hAnsi="Times New Roman"/>
            <w:sz w:val="18"/>
            <w:szCs w:val="18"/>
          </w:rPr>
          <w:t>pdf</w:t>
        </w:r>
      </w:hyperlink>
      <w:r w:rsidRPr="00187168">
        <w:rPr>
          <w:rFonts w:ascii="Times New Roman" w:hAnsi="Times New Roman"/>
          <w:sz w:val="18"/>
          <w:szCs w:val="18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49471A"/>
    <w:multiLevelType w:val="hybridMultilevel"/>
    <w:tmpl w:val="6C3E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7290"/>
    <w:multiLevelType w:val="hybridMultilevel"/>
    <w:tmpl w:val="AD56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63E2"/>
    <w:multiLevelType w:val="hybridMultilevel"/>
    <w:tmpl w:val="4232E854"/>
    <w:lvl w:ilvl="0" w:tplc="1AA80C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A91AA7"/>
    <w:multiLevelType w:val="hybridMultilevel"/>
    <w:tmpl w:val="7DC459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E01EA9"/>
    <w:multiLevelType w:val="hybridMultilevel"/>
    <w:tmpl w:val="B71AF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5407"/>
    <w:multiLevelType w:val="hybridMultilevel"/>
    <w:tmpl w:val="28A8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146C"/>
    <w:multiLevelType w:val="hybridMultilevel"/>
    <w:tmpl w:val="704EE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22323"/>
    <w:multiLevelType w:val="hybridMultilevel"/>
    <w:tmpl w:val="F0A22400"/>
    <w:lvl w:ilvl="0" w:tplc="B6847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2B3A1B"/>
    <w:multiLevelType w:val="hybridMultilevel"/>
    <w:tmpl w:val="C8B42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264E"/>
    <w:multiLevelType w:val="hybridMultilevel"/>
    <w:tmpl w:val="6DC0F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46469"/>
    <w:multiLevelType w:val="hybridMultilevel"/>
    <w:tmpl w:val="ACE41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59AC"/>
    <w:multiLevelType w:val="hybridMultilevel"/>
    <w:tmpl w:val="C11C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757BD"/>
    <w:multiLevelType w:val="hybridMultilevel"/>
    <w:tmpl w:val="704EE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6316"/>
    <w:multiLevelType w:val="hybridMultilevel"/>
    <w:tmpl w:val="3746C7A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95426"/>
    <w:multiLevelType w:val="singleLevel"/>
    <w:tmpl w:val="A6E2A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0E57B59"/>
    <w:multiLevelType w:val="hybridMultilevel"/>
    <w:tmpl w:val="AF224936"/>
    <w:lvl w:ilvl="0" w:tplc="12522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16"/>
  </w:num>
  <w:num w:numId="6">
    <w:abstractNumId w:val="10"/>
  </w:num>
  <w:num w:numId="7">
    <w:abstractNumId w:val="7"/>
  </w:num>
  <w:num w:numId="8">
    <w:abstractNumId w:val="0"/>
  </w:num>
  <w:num w:numId="9">
    <w:abstractNumId w:val="17"/>
  </w:num>
  <w:num w:numId="10">
    <w:abstractNumId w:val="9"/>
  </w:num>
  <w:num w:numId="11">
    <w:abstractNumId w:val="4"/>
  </w:num>
  <w:num w:numId="12">
    <w:abstractNumId w:val="15"/>
  </w:num>
  <w:num w:numId="13">
    <w:abstractNumId w:val="8"/>
  </w:num>
  <w:num w:numId="14">
    <w:abstractNumId w:val="1"/>
  </w:num>
  <w:num w:numId="15">
    <w:abstractNumId w:val="3"/>
  </w:num>
  <w:num w:numId="16">
    <w:abstractNumId w:val="12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A"/>
    <w:rsid w:val="00000A99"/>
    <w:rsid w:val="00002A13"/>
    <w:rsid w:val="00002A39"/>
    <w:rsid w:val="00003EAE"/>
    <w:rsid w:val="000045F0"/>
    <w:rsid w:val="000052C3"/>
    <w:rsid w:val="0001256D"/>
    <w:rsid w:val="00012640"/>
    <w:rsid w:val="000127FD"/>
    <w:rsid w:val="000130CE"/>
    <w:rsid w:val="00013A6F"/>
    <w:rsid w:val="00014EB7"/>
    <w:rsid w:val="00017200"/>
    <w:rsid w:val="0001732B"/>
    <w:rsid w:val="00017F0D"/>
    <w:rsid w:val="00021C03"/>
    <w:rsid w:val="000229AF"/>
    <w:rsid w:val="00022FA0"/>
    <w:rsid w:val="00023F6C"/>
    <w:rsid w:val="00024B96"/>
    <w:rsid w:val="0002709B"/>
    <w:rsid w:val="00027988"/>
    <w:rsid w:val="00027F99"/>
    <w:rsid w:val="00030BBB"/>
    <w:rsid w:val="0003123C"/>
    <w:rsid w:val="000328D9"/>
    <w:rsid w:val="000330CF"/>
    <w:rsid w:val="00033E6C"/>
    <w:rsid w:val="00034AD8"/>
    <w:rsid w:val="00037FF1"/>
    <w:rsid w:val="0004052B"/>
    <w:rsid w:val="0004130E"/>
    <w:rsid w:val="000421C4"/>
    <w:rsid w:val="00042739"/>
    <w:rsid w:val="00043C48"/>
    <w:rsid w:val="00047165"/>
    <w:rsid w:val="000475C8"/>
    <w:rsid w:val="00047A4C"/>
    <w:rsid w:val="0005188E"/>
    <w:rsid w:val="00052636"/>
    <w:rsid w:val="00052BB9"/>
    <w:rsid w:val="00053328"/>
    <w:rsid w:val="000551C8"/>
    <w:rsid w:val="00055F73"/>
    <w:rsid w:val="0005607B"/>
    <w:rsid w:val="00056512"/>
    <w:rsid w:val="00057792"/>
    <w:rsid w:val="00057FFB"/>
    <w:rsid w:val="00060B01"/>
    <w:rsid w:val="00061AD1"/>
    <w:rsid w:val="000623F2"/>
    <w:rsid w:val="000629E6"/>
    <w:rsid w:val="00062E24"/>
    <w:rsid w:val="0006334E"/>
    <w:rsid w:val="000643C2"/>
    <w:rsid w:val="000650B8"/>
    <w:rsid w:val="0006522C"/>
    <w:rsid w:val="00065569"/>
    <w:rsid w:val="0006557C"/>
    <w:rsid w:val="0006566B"/>
    <w:rsid w:val="00065854"/>
    <w:rsid w:val="00065BD5"/>
    <w:rsid w:val="000667DF"/>
    <w:rsid w:val="000674AD"/>
    <w:rsid w:val="00067700"/>
    <w:rsid w:val="000678E2"/>
    <w:rsid w:val="00070550"/>
    <w:rsid w:val="00071E66"/>
    <w:rsid w:val="00071E8C"/>
    <w:rsid w:val="00071FED"/>
    <w:rsid w:val="000723A9"/>
    <w:rsid w:val="00072713"/>
    <w:rsid w:val="000727A2"/>
    <w:rsid w:val="0007288A"/>
    <w:rsid w:val="00074130"/>
    <w:rsid w:val="00075A6D"/>
    <w:rsid w:val="00075C59"/>
    <w:rsid w:val="00076782"/>
    <w:rsid w:val="00077173"/>
    <w:rsid w:val="00077859"/>
    <w:rsid w:val="00077879"/>
    <w:rsid w:val="00077CCE"/>
    <w:rsid w:val="00077F1A"/>
    <w:rsid w:val="0008107B"/>
    <w:rsid w:val="00081173"/>
    <w:rsid w:val="00083100"/>
    <w:rsid w:val="00083A9D"/>
    <w:rsid w:val="000846A5"/>
    <w:rsid w:val="00084873"/>
    <w:rsid w:val="0008568F"/>
    <w:rsid w:val="00085D19"/>
    <w:rsid w:val="00085D48"/>
    <w:rsid w:val="00086847"/>
    <w:rsid w:val="00086973"/>
    <w:rsid w:val="00087898"/>
    <w:rsid w:val="00090456"/>
    <w:rsid w:val="000909B0"/>
    <w:rsid w:val="00090C75"/>
    <w:rsid w:val="00090D10"/>
    <w:rsid w:val="00091DFC"/>
    <w:rsid w:val="00092337"/>
    <w:rsid w:val="000933B2"/>
    <w:rsid w:val="00093CA1"/>
    <w:rsid w:val="0009664C"/>
    <w:rsid w:val="00096EC7"/>
    <w:rsid w:val="000975CA"/>
    <w:rsid w:val="00097AC2"/>
    <w:rsid w:val="000A06E0"/>
    <w:rsid w:val="000A1151"/>
    <w:rsid w:val="000A1530"/>
    <w:rsid w:val="000A33A9"/>
    <w:rsid w:val="000A3520"/>
    <w:rsid w:val="000A3D0C"/>
    <w:rsid w:val="000A41EC"/>
    <w:rsid w:val="000A4341"/>
    <w:rsid w:val="000A4F0C"/>
    <w:rsid w:val="000A53C4"/>
    <w:rsid w:val="000A5FB0"/>
    <w:rsid w:val="000A6C5A"/>
    <w:rsid w:val="000B0ED1"/>
    <w:rsid w:val="000B2530"/>
    <w:rsid w:val="000B32A5"/>
    <w:rsid w:val="000B3CD5"/>
    <w:rsid w:val="000B491F"/>
    <w:rsid w:val="000B4BF6"/>
    <w:rsid w:val="000B5791"/>
    <w:rsid w:val="000B5A23"/>
    <w:rsid w:val="000B5FF4"/>
    <w:rsid w:val="000B621C"/>
    <w:rsid w:val="000B6AF1"/>
    <w:rsid w:val="000B6BC6"/>
    <w:rsid w:val="000C0D0F"/>
    <w:rsid w:val="000C14AD"/>
    <w:rsid w:val="000C17A0"/>
    <w:rsid w:val="000C1DE8"/>
    <w:rsid w:val="000C2C37"/>
    <w:rsid w:val="000C44CF"/>
    <w:rsid w:val="000C4EB8"/>
    <w:rsid w:val="000C79C9"/>
    <w:rsid w:val="000D0A8F"/>
    <w:rsid w:val="000D0C90"/>
    <w:rsid w:val="000D0D4F"/>
    <w:rsid w:val="000D12F3"/>
    <w:rsid w:val="000D167E"/>
    <w:rsid w:val="000D1C1E"/>
    <w:rsid w:val="000D306F"/>
    <w:rsid w:val="000D4A6E"/>
    <w:rsid w:val="000D5183"/>
    <w:rsid w:val="000D54C9"/>
    <w:rsid w:val="000D7138"/>
    <w:rsid w:val="000D7763"/>
    <w:rsid w:val="000E1278"/>
    <w:rsid w:val="000E2E68"/>
    <w:rsid w:val="000E3479"/>
    <w:rsid w:val="000E4C6A"/>
    <w:rsid w:val="000E5314"/>
    <w:rsid w:val="000E54D4"/>
    <w:rsid w:val="000E6955"/>
    <w:rsid w:val="000E6BCA"/>
    <w:rsid w:val="000F0338"/>
    <w:rsid w:val="000F1085"/>
    <w:rsid w:val="000F10E6"/>
    <w:rsid w:val="000F2C36"/>
    <w:rsid w:val="000F3C09"/>
    <w:rsid w:val="000F65F9"/>
    <w:rsid w:val="000F7437"/>
    <w:rsid w:val="000F7BC7"/>
    <w:rsid w:val="001009F0"/>
    <w:rsid w:val="00101296"/>
    <w:rsid w:val="001029D5"/>
    <w:rsid w:val="0010323F"/>
    <w:rsid w:val="001035A1"/>
    <w:rsid w:val="001041CC"/>
    <w:rsid w:val="00104D15"/>
    <w:rsid w:val="001059C0"/>
    <w:rsid w:val="001078D8"/>
    <w:rsid w:val="00107908"/>
    <w:rsid w:val="0010792C"/>
    <w:rsid w:val="00107E74"/>
    <w:rsid w:val="001110E1"/>
    <w:rsid w:val="0011147B"/>
    <w:rsid w:val="001116B8"/>
    <w:rsid w:val="001121AD"/>
    <w:rsid w:val="00112D86"/>
    <w:rsid w:val="00112DC7"/>
    <w:rsid w:val="001138BD"/>
    <w:rsid w:val="00113F13"/>
    <w:rsid w:val="00114042"/>
    <w:rsid w:val="00115B78"/>
    <w:rsid w:val="001166FE"/>
    <w:rsid w:val="001173D7"/>
    <w:rsid w:val="001214F3"/>
    <w:rsid w:val="00121AF4"/>
    <w:rsid w:val="001227DF"/>
    <w:rsid w:val="0012293A"/>
    <w:rsid w:val="00125E1E"/>
    <w:rsid w:val="00125FB6"/>
    <w:rsid w:val="00125FD0"/>
    <w:rsid w:val="0012674D"/>
    <w:rsid w:val="001272A0"/>
    <w:rsid w:val="00130B68"/>
    <w:rsid w:val="00131C87"/>
    <w:rsid w:val="00132357"/>
    <w:rsid w:val="001329C3"/>
    <w:rsid w:val="00132B0D"/>
    <w:rsid w:val="00133EC9"/>
    <w:rsid w:val="00136A9F"/>
    <w:rsid w:val="00141DA3"/>
    <w:rsid w:val="001424C2"/>
    <w:rsid w:val="0014265F"/>
    <w:rsid w:val="00142C74"/>
    <w:rsid w:val="00142CF5"/>
    <w:rsid w:val="0014341C"/>
    <w:rsid w:val="00143D2C"/>
    <w:rsid w:val="00144BA2"/>
    <w:rsid w:val="00145802"/>
    <w:rsid w:val="00145FA9"/>
    <w:rsid w:val="00146104"/>
    <w:rsid w:val="0014730F"/>
    <w:rsid w:val="00147C7C"/>
    <w:rsid w:val="00147DF4"/>
    <w:rsid w:val="001506E3"/>
    <w:rsid w:val="00151017"/>
    <w:rsid w:val="00151434"/>
    <w:rsid w:val="001516AA"/>
    <w:rsid w:val="0015343F"/>
    <w:rsid w:val="001553EF"/>
    <w:rsid w:val="00155475"/>
    <w:rsid w:val="001559C7"/>
    <w:rsid w:val="00155CCA"/>
    <w:rsid w:val="00157C1D"/>
    <w:rsid w:val="00160228"/>
    <w:rsid w:val="001622BE"/>
    <w:rsid w:val="00162645"/>
    <w:rsid w:val="00162E5B"/>
    <w:rsid w:val="00162EC2"/>
    <w:rsid w:val="00165435"/>
    <w:rsid w:val="00165496"/>
    <w:rsid w:val="00165D6E"/>
    <w:rsid w:val="00166398"/>
    <w:rsid w:val="00166EC2"/>
    <w:rsid w:val="00170108"/>
    <w:rsid w:val="001706DD"/>
    <w:rsid w:val="00171973"/>
    <w:rsid w:val="00172B45"/>
    <w:rsid w:val="00173051"/>
    <w:rsid w:val="00173498"/>
    <w:rsid w:val="00176F6E"/>
    <w:rsid w:val="00177218"/>
    <w:rsid w:val="0018117C"/>
    <w:rsid w:val="00181259"/>
    <w:rsid w:val="00181842"/>
    <w:rsid w:val="001818E7"/>
    <w:rsid w:val="00181D64"/>
    <w:rsid w:val="00182A29"/>
    <w:rsid w:val="0018346B"/>
    <w:rsid w:val="001836BB"/>
    <w:rsid w:val="001838CB"/>
    <w:rsid w:val="00184869"/>
    <w:rsid w:val="00184EA8"/>
    <w:rsid w:val="001858DA"/>
    <w:rsid w:val="00186F67"/>
    <w:rsid w:val="001870CF"/>
    <w:rsid w:val="00192016"/>
    <w:rsid w:val="00192FE1"/>
    <w:rsid w:val="00196A52"/>
    <w:rsid w:val="00197692"/>
    <w:rsid w:val="001A1C47"/>
    <w:rsid w:val="001A1D57"/>
    <w:rsid w:val="001A3C3D"/>
    <w:rsid w:val="001A43B5"/>
    <w:rsid w:val="001A4B3D"/>
    <w:rsid w:val="001A4FD0"/>
    <w:rsid w:val="001A6354"/>
    <w:rsid w:val="001A6BF7"/>
    <w:rsid w:val="001A6CD5"/>
    <w:rsid w:val="001B2A28"/>
    <w:rsid w:val="001B2AD7"/>
    <w:rsid w:val="001B2DD5"/>
    <w:rsid w:val="001B31A1"/>
    <w:rsid w:val="001B51D5"/>
    <w:rsid w:val="001B6213"/>
    <w:rsid w:val="001B7416"/>
    <w:rsid w:val="001B77CD"/>
    <w:rsid w:val="001B7853"/>
    <w:rsid w:val="001C0B67"/>
    <w:rsid w:val="001C11F0"/>
    <w:rsid w:val="001C1375"/>
    <w:rsid w:val="001C1977"/>
    <w:rsid w:val="001C29BE"/>
    <w:rsid w:val="001C4D75"/>
    <w:rsid w:val="001C4DB5"/>
    <w:rsid w:val="001C6330"/>
    <w:rsid w:val="001C70A1"/>
    <w:rsid w:val="001C71AE"/>
    <w:rsid w:val="001C7A9B"/>
    <w:rsid w:val="001D088F"/>
    <w:rsid w:val="001D0D73"/>
    <w:rsid w:val="001D1A59"/>
    <w:rsid w:val="001D21A5"/>
    <w:rsid w:val="001D2471"/>
    <w:rsid w:val="001D2DC7"/>
    <w:rsid w:val="001D3696"/>
    <w:rsid w:val="001D37B0"/>
    <w:rsid w:val="001D3B9F"/>
    <w:rsid w:val="001D4489"/>
    <w:rsid w:val="001D5F10"/>
    <w:rsid w:val="001D6E04"/>
    <w:rsid w:val="001D7400"/>
    <w:rsid w:val="001D7531"/>
    <w:rsid w:val="001D7ACC"/>
    <w:rsid w:val="001D7E67"/>
    <w:rsid w:val="001E018E"/>
    <w:rsid w:val="001E051A"/>
    <w:rsid w:val="001E0BF7"/>
    <w:rsid w:val="001E15F0"/>
    <w:rsid w:val="001E3195"/>
    <w:rsid w:val="001E3D3F"/>
    <w:rsid w:val="001E4248"/>
    <w:rsid w:val="001E4883"/>
    <w:rsid w:val="001E542F"/>
    <w:rsid w:val="001E57DC"/>
    <w:rsid w:val="001E61F0"/>
    <w:rsid w:val="001E7087"/>
    <w:rsid w:val="001E7121"/>
    <w:rsid w:val="001E7223"/>
    <w:rsid w:val="001E7566"/>
    <w:rsid w:val="001E789D"/>
    <w:rsid w:val="001E7F40"/>
    <w:rsid w:val="001F0AF5"/>
    <w:rsid w:val="001F1231"/>
    <w:rsid w:val="001F3514"/>
    <w:rsid w:val="001F3A07"/>
    <w:rsid w:val="001F58FB"/>
    <w:rsid w:val="001F6D07"/>
    <w:rsid w:val="001F77CC"/>
    <w:rsid w:val="002002A9"/>
    <w:rsid w:val="00200D60"/>
    <w:rsid w:val="0020116D"/>
    <w:rsid w:val="00201BE5"/>
    <w:rsid w:val="0020409D"/>
    <w:rsid w:val="002074B0"/>
    <w:rsid w:val="00210625"/>
    <w:rsid w:val="00210F3E"/>
    <w:rsid w:val="00211DFC"/>
    <w:rsid w:val="00212C6E"/>
    <w:rsid w:val="002131EF"/>
    <w:rsid w:val="00213363"/>
    <w:rsid w:val="002133EA"/>
    <w:rsid w:val="00213A04"/>
    <w:rsid w:val="00213D88"/>
    <w:rsid w:val="00214327"/>
    <w:rsid w:val="00214749"/>
    <w:rsid w:val="002154F2"/>
    <w:rsid w:val="002157BB"/>
    <w:rsid w:val="002212D1"/>
    <w:rsid w:val="002214CB"/>
    <w:rsid w:val="00221972"/>
    <w:rsid w:val="00221A3B"/>
    <w:rsid w:val="00221DD3"/>
    <w:rsid w:val="00222629"/>
    <w:rsid w:val="00222D56"/>
    <w:rsid w:val="00223FDF"/>
    <w:rsid w:val="00225ED4"/>
    <w:rsid w:val="00225F29"/>
    <w:rsid w:val="00225FED"/>
    <w:rsid w:val="002261C2"/>
    <w:rsid w:val="00226C86"/>
    <w:rsid w:val="00226FA7"/>
    <w:rsid w:val="00227087"/>
    <w:rsid w:val="0022723D"/>
    <w:rsid w:val="00230B80"/>
    <w:rsid w:val="0023190F"/>
    <w:rsid w:val="00231F09"/>
    <w:rsid w:val="00233988"/>
    <w:rsid w:val="00233EA0"/>
    <w:rsid w:val="002348B9"/>
    <w:rsid w:val="00234B15"/>
    <w:rsid w:val="00234F59"/>
    <w:rsid w:val="00234FA7"/>
    <w:rsid w:val="00236D87"/>
    <w:rsid w:val="00237372"/>
    <w:rsid w:val="00240456"/>
    <w:rsid w:val="0024108E"/>
    <w:rsid w:val="0024142B"/>
    <w:rsid w:val="002414EE"/>
    <w:rsid w:val="00241844"/>
    <w:rsid w:val="002418D4"/>
    <w:rsid w:val="00241A4C"/>
    <w:rsid w:val="00242186"/>
    <w:rsid w:val="00242BB6"/>
    <w:rsid w:val="00243E17"/>
    <w:rsid w:val="0024620A"/>
    <w:rsid w:val="00247545"/>
    <w:rsid w:val="00247831"/>
    <w:rsid w:val="00247F99"/>
    <w:rsid w:val="002510DE"/>
    <w:rsid w:val="0025115C"/>
    <w:rsid w:val="002512D4"/>
    <w:rsid w:val="00251A60"/>
    <w:rsid w:val="002522B9"/>
    <w:rsid w:val="00252D47"/>
    <w:rsid w:val="002539A3"/>
    <w:rsid w:val="00255934"/>
    <w:rsid w:val="002569F8"/>
    <w:rsid w:val="00257B15"/>
    <w:rsid w:val="00260BFE"/>
    <w:rsid w:val="00260C40"/>
    <w:rsid w:val="002614C6"/>
    <w:rsid w:val="0026199D"/>
    <w:rsid w:val="00261FA5"/>
    <w:rsid w:val="00262414"/>
    <w:rsid w:val="0026324F"/>
    <w:rsid w:val="00264709"/>
    <w:rsid w:val="002647D1"/>
    <w:rsid w:val="00264803"/>
    <w:rsid w:val="00266B94"/>
    <w:rsid w:val="00266BBA"/>
    <w:rsid w:val="002671A3"/>
    <w:rsid w:val="0026728E"/>
    <w:rsid w:val="00267FC1"/>
    <w:rsid w:val="00270326"/>
    <w:rsid w:val="002715DE"/>
    <w:rsid w:val="00271A57"/>
    <w:rsid w:val="00272359"/>
    <w:rsid w:val="00272CAE"/>
    <w:rsid w:val="00272E21"/>
    <w:rsid w:val="0027366C"/>
    <w:rsid w:val="00274055"/>
    <w:rsid w:val="002747B1"/>
    <w:rsid w:val="002762FB"/>
    <w:rsid w:val="00276483"/>
    <w:rsid w:val="002765F6"/>
    <w:rsid w:val="00276F57"/>
    <w:rsid w:val="0027727B"/>
    <w:rsid w:val="00277688"/>
    <w:rsid w:val="00280D2C"/>
    <w:rsid w:val="0028145A"/>
    <w:rsid w:val="0028158B"/>
    <w:rsid w:val="00282E9E"/>
    <w:rsid w:val="0028421B"/>
    <w:rsid w:val="00286702"/>
    <w:rsid w:val="00286E62"/>
    <w:rsid w:val="002912BA"/>
    <w:rsid w:val="002923A1"/>
    <w:rsid w:val="00293666"/>
    <w:rsid w:val="00293BE5"/>
    <w:rsid w:val="00293F80"/>
    <w:rsid w:val="00294248"/>
    <w:rsid w:val="00294300"/>
    <w:rsid w:val="00294791"/>
    <w:rsid w:val="00295E35"/>
    <w:rsid w:val="00296B53"/>
    <w:rsid w:val="00296FA5"/>
    <w:rsid w:val="00297C32"/>
    <w:rsid w:val="002A0518"/>
    <w:rsid w:val="002A0611"/>
    <w:rsid w:val="002A0634"/>
    <w:rsid w:val="002A1FCF"/>
    <w:rsid w:val="002A22BC"/>
    <w:rsid w:val="002A23A3"/>
    <w:rsid w:val="002A3060"/>
    <w:rsid w:val="002A602E"/>
    <w:rsid w:val="002A6207"/>
    <w:rsid w:val="002A6CF4"/>
    <w:rsid w:val="002B1D72"/>
    <w:rsid w:val="002B29C3"/>
    <w:rsid w:val="002B379A"/>
    <w:rsid w:val="002B3CB0"/>
    <w:rsid w:val="002B3D19"/>
    <w:rsid w:val="002B4248"/>
    <w:rsid w:val="002C14A7"/>
    <w:rsid w:val="002C1A92"/>
    <w:rsid w:val="002C1E01"/>
    <w:rsid w:val="002C1EE8"/>
    <w:rsid w:val="002C415B"/>
    <w:rsid w:val="002C5161"/>
    <w:rsid w:val="002C5D46"/>
    <w:rsid w:val="002C6318"/>
    <w:rsid w:val="002C640E"/>
    <w:rsid w:val="002C654A"/>
    <w:rsid w:val="002C6B73"/>
    <w:rsid w:val="002C6F69"/>
    <w:rsid w:val="002C7D8C"/>
    <w:rsid w:val="002C7F57"/>
    <w:rsid w:val="002D00B2"/>
    <w:rsid w:val="002D1D8A"/>
    <w:rsid w:val="002D2B6E"/>
    <w:rsid w:val="002D3ACD"/>
    <w:rsid w:val="002D3BAA"/>
    <w:rsid w:val="002D4713"/>
    <w:rsid w:val="002D4B0B"/>
    <w:rsid w:val="002D682B"/>
    <w:rsid w:val="002D7766"/>
    <w:rsid w:val="002D7872"/>
    <w:rsid w:val="002E26CD"/>
    <w:rsid w:val="002E3257"/>
    <w:rsid w:val="002E3826"/>
    <w:rsid w:val="002E3B68"/>
    <w:rsid w:val="002E3EC7"/>
    <w:rsid w:val="002E4924"/>
    <w:rsid w:val="002E4CCD"/>
    <w:rsid w:val="002E514D"/>
    <w:rsid w:val="002E680B"/>
    <w:rsid w:val="002E71E0"/>
    <w:rsid w:val="002E7A37"/>
    <w:rsid w:val="002F0201"/>
    <w:rsid w:val="002F0963"/>
    <w:rsid w:val="002F0F32"/>
    <w:rsid w:val="002F1083"/>
    <w:rsid w:val="002F11C5"/>
    <w:rsid w:val="002F2A56"/>
    <w:rsid w:val="002F3A28"/>
    <w:rsid w:val="002F3FDB"/>
    <w:rsid w:val="002F4D4C"/>
    <w:rsid w:val="002F7023"/>
    <w:rsid w:val="002F7A84"/>
    <w:rsid w:val="002F7B39"/>
    <w:rsid w:val="00300669"/>
    <w:rsid w:val="0030190E"/>
    <w:rsid w:val="00301A3B"/>
    <w:rsid w:val="003026DF"/>
    <w:rsid w:val="00302824"/>
    <w:rsid w:val="0030399F"/>
    <w:rsid w:val="00303A25"/>
    <w:rsid w:val="003056AE"/>
    <w:rsid w:val="00305885"/>
    <w:rsid w:val="00305E18"/>
    <w:rsid w:val="00305E30"/>
    <w:rsid w:val="00306B61"/>
    <w:rsid w:val="00306E6B"/>
    <w:rsid w:val="0031016F"/>
    <w:rsid w:val="003108B5"/>
    <w:rsid w:val="003113B2"/>
    <w:rsid w:val="00311A54"/>
    <w:rsid w:val="00311AFE"/>
    <w:rsid w:val="0031342D"/>
    <w:rsid w:val="0031372F"/>
    <w:rsid w:val="00313931"/>
    <w:rsid w:val="003154D5"/>
    <w:rsid w:val="0031560A"/>
    <w:rsid w:val="00316215"/>
    <w:rsid w:val="00316AD4"/>
    <w:rsid w:val="00316DE8"/>
    <w:rsid w:val="00316F75"/>
    <w:rsid w:val="00317877"/>
    <w:rsid w:val="00322BBE"/>
    <w:rsid w:val="00322EAF"/>
    <w:rsid w:val="00323647"/>
    <w:rsid w:val="00324B4B"/>
    <w:rsid w:val="003276CF"/>
    <w:rsid w:val="00330395"/>
    <w:rsid w:val="003303AE"/>
    <w:rsid w:val="003309BA"/>
    <w:rsid w:val="00332142"/>
    <w:rsid w:val="003322ED"/>
    <w:rsid w:val="00332621"/>
    <w:rsid w:val="003332EE"/>
    <w:rsid w:val="00333FC0"/>
    <w:rsid w:val="003345D5"/>
    <w:rsid w:val="00342826"/>
    <w:rsid w:val="00342A31"/>
    <w:rsid w:val="00343222"/>
    <w:rsid w:val="0034439F"/>
    <w:rsid w:val="0034491F"/>
    <w:rsid w:val="00345377"/>
    <w:rsid w:val="00345F79"/>
    <w:rsid w:val="0034691E"/>
    <w:rsid w:val="00346E81"/>
    <w:rsid w:val="00347DD4"/>
    <w:rsid w:val="00352854"/>
    <w:rsid w:val="00352EDA"/>
    <w:rsid w:val="003532CE"/>
    <w:rsid w:val="003537E1"/>
    <w:rsid w:val="003545D0"/>
    <w:rsid w:val="003547CC"/>
    <w:rsid w:val="0035755C"/>
    <w:rsid w:val="00357872"/>
    <w:rsid w:val="00357FA2"/>
    <w:rsid w:val="00361059"/>
    <w:rsid w:val="003612A0"/>
    <w:rsid w:val="0036336C"/>
    <w:rsid w:val="00365650"/>
    <w:rsid w:val="00366C9B"/>
    <w:rsid w:val="00367221"/>
    <w:rsid w:val="003679B0"/>
    <w:rsid w:val="00367BF0"/>
    <w:rsid w:val="003711D6"/>
    <w:rsid w:val="003717BB"/>
    <w:rsid w:val="003729BA"/>
    <w:rsid w:val="00372AC1"/>
    <w:rsid w:val="00372C95"/>
    <w:rsid w:val="00374A48"/>
    <w:rsid w:val="00374B09"/>
    <w:rsid w:val="00376509"/>
    <w:rsid w:val="00376C9A"/>
    <w:rsid w:val="00376E9B"/>
    <w:rsid w:val="00377ED9"/>
    <w:rsid w:val="00380009"/>
    <w:rsid w:val="0038011C"/>
    <w:rsid w:val="0038104B"/>
    <w:rsid w:val="00382C85"/>
    <w:rsid w:val="003835FB"/>
    <w:rsid w:val="00383611"/>
    <w:rsid w:val="00383746"/>
    <w:rsid w:val="00384284"/>
    <w:rsid w:val="003846EB"/>
    <w:rsid w:val="0038563C"/>
    <w:rsid w:val="00386394"/>
    <w:rsid w:val="00390857"/>
    <w:rsid w:val="00390D31"/>
    <w:rsid w:val="0039246B"/>
    <w:rsid w:val="003926B5"/>
    <w:rsid w:val="0039277B"/>
    <w:rsid w:val="00392C79"/>
    <w:rsid w:val="0039714E"/>
    <w:rsid w:val="00397B72"/>
    <w:rsid w:val="003A01D1"/>
    <w:rsid w:val="003A2311"/>
    <w:rsid w:val="003A29EC"/>
    <w:rsid w:val="003A3B32"/>
    <w:rsid w:val="003A3F9B"/>
    <w:rsid w:val="003A48ED"/>
    <w:rsid w:val="003A4AD1"/>
    <w:rsid w:val="003A4F7D"/>
    <w:rsid w:val="003A5620"/>
    <w:rsid w:val="003A5C59"/>
    <w:rsid w:val="003A5C8B"/>
    <w:rsid w:val="003A60FD"/>
    <w:rsid w:val="003A6112"/>
    <w:rsid w:val="003A71D1"/>
    <w:rsid w:val="003A7E00"/>
    <w:rsid w:val="003B1ED0"/>
    <w:rsid w:val="003B1F49"/>
    <w:rsid w:val="003B2997"/>
    <w:rsid w:val="003B357C"/>
    <w:rsid w:val="003B4649"/>
    <w:rsid w:val="003B470C"/>
    <w:rsid w:val="003B4BC0"/>
    <w:rsid w:val="003B4E3B"/>
    <w:rsid w:val="003B5DD1"/>
    <w:rsid w:val="003B709C"/>
    <w:rsid w:val="003B72E0"/>
    <w:rsid w:val="003B790F"/>
    <w:rsid w:val="003B7C02"/>
    <w:rsid w:val="003C1AE0"/>
    <w:rsid w:val="003C322C"/>
    <w:rsid w:val="003C368F"/>
    <w:rsid w:val="003C50F1"/>
    <w:rsid w:val="003C55CB"/>
    <w:rsid w:val="003C5CA4"/>
    <w:rsid w:val="003C60AB"/>
    <w:rsid w:val="003C6AF1"/>
    <w:rsid w:val="003C6D27"/>
    <w:rsid w:val="003C71F1"/>
    <w:rsid w:val="003D0A9B"/>
    <w:rsid w:val="003D1FED"/>
    <w:rsid w:val="003D2A0C"/>
    <w:rsid w:val="003D4401"/>
    <w:rsid w:val="003D46DF"/>
    <w:rsid w:val="003D4901"/>
    <w:rsid w:val="003D4982"/>
    <w:rsid w:val="003D5216"/>
    <w:rsid w:val="003D57A7"/>
    <w:rsid w:val="003D5E1D"/>
    <w:rsid w:val="003D602F"/>
    <w:rsid w:val="003D6B9E"/>
    <w:rsid w:val="003D7006"/>
    <w:rsid w:val="003D7E4D"/>
    <w:rsid w:val="003E0B88"/>
    <w:rsid w:val="003E0D28"/>
    <w:rsid w:val="003E156B"/>
    <w:rsid w:val="003E28C2"/>
    <w:rsid w:val="003E2A8A"/>
    <w:rsid w:val="003E2C5C"/>
    <w:rsid w:val="003E3008"/>
    <w:rsid w:val="003E3CB2"/>
    <w:rsid w:val="003E4155"/>
    <w:rsid w:val="003E4F7C"/>
    <w:rsid w:val="003E57D0"/>
    <w:rsid w:val="003E6CF2"/>
    <w:rsid w:val="003E7340"/>
    <w:rsid w:val="003E7CE8"/>
    <w:rsid w:val="003F0042"/>
    <w:rsid w:val="003F0718"/>
    <w:rsid w:val="003F0BB9"/>
    <w:rsid w:val="003F12A9"/>
    <w:rsid w:val="003F13EB"/>
    <w:rsid w:val="003F3ED7"/>
    <w:rsid w:val="003F3FBE"/>
    <w:rsid w:val="003F43D8"/>
    <w:rsid w:val="003F4717"/>
    <w:rsid w:val="003F5342"/>
    <w:rsid w:val="003F5B3C"/>
    <w:rsid w:val="003F75FD"/>
    <w:rsid w:val="003F7CAB"/>
    <w:rsid w:val="00400625"/>
    <w:rsid w:val="00402C70"/>
    <w:rsid w:val="004032E4"/>
    <w:rsid w:val="00403537"/>
    <w:rsid w:val="004036F5"/>
    <w:rsid w:val="004037E6"/>
    <w:rsid w:val="004039E6"/>
    <w:rsid w:val="00403BA9"/>
    <w:rsid w:val="00405AE8"/>
    <w:rsid w:val="00405F84"/>
    <w:rsid w:val="004073AE"/>
    <w:rsid w:val="00407854"/>
    <w:rsid w:val="004114A1"/>
    <w:rsid w:val="004114EC"/>
    <w:rsid w:val="00411AD9"/>
    <w:rsid w:val="00412607"/>
    <w:rsid w:val="00412821"/>
    <w:rsid w:val="00413A5C"/>
    <w:rsid w:val="00414187"/>
    <w:rsid w:val="0041622D"/>
    <w:rsid w:val="004164ED"/>
    <w:rsid w:val="0042167E"/>
    <w:rsid w:val="004217B1"/>
    <w:rsid w:val="004218BB"/>
    <w:rsid w:val="00421900"/>
    <w:rsid w:val="00421A95"/>
    <w:rsid w:val="004220C2"/>
    <w:rsid w:val="004230FB"/>
    <w:rsid w:val="0042426F"/>
    <w:rsid w:val="004246CA"/>
    <w:rsid w:val="00425EA2"/>
    <w:rsid w:val="00426436"/>
    <w:rsid w:val="00426DED"/>
    <w:rsid w:val="004279F0"/>
    <w:rsid w:val="00430E6F"/>
    <w:rsid w:val="0043130A"/>
    <w:rsid w:val="00432377"/>
    <w:rsid w:val="00432E7C"/>
    <w:rsid w:val="00432F1A"/>
    <w:rsid w:val="00433DC4"/>
    <w:rsid w:val="00433F53"/>
    <w:rsid w:val="00435435"/>
    <w:rsid w:val="00435509"/>
    <w:rsid w:val="004357E7"/>
    <w:rsid w:val="00435A0C"/>
    <w:rsid w:val="00436EF7"/>
    <w:rsid w:val="004377F3"/>
    <w:rsid w:val="00437DCF"/>
    <w:rsid w:val="0044116E"/>
    <w:rsid w:val="00441649"/>
    <w:rsid w:val="004425B7"/>
    <w:rsid w:val="00443673"/>
    <w:rsid w:val="00443883"/>
    <w:rsid w:val="00443C6A"/>
    <w:rsid w:val="004443BC"/>
    <w:rsid w:val="004445E8"/>
    <w:rsid w:val="0044510C"/>
    <w:rsid w:val="00445566"/>
    <w:rsid w:val="0044594C"/>
    <w:rsid w:val="00445E93"/>
    <w:rsid w:val="0045006F"/>
    <w:rsid w:val="00450A5C"/>
    <w:rsid w:val="00450A79"/>
    <w:rsid w:val="004518B1"/>
    <w:rsid w:val="00453E57"/>
    <w:rsid w:val="0045535C"/>
    <w:rsid w:val="00460DE6"/>
    <w:rsid w:val="00462D81"/>
    <w:rsid w:val="00465C70"/>
    <w:rsid w:val="00466072"/>
    <w:rsid w:val="00466103"/>
    <w:rsid w:val="004679B9"/>
    <w:rsid w:val="00470CAA"/>
    <w:rsid w:val="0047172A"/>
    <w:rsid w:val="00472985"/>
    <w:rsid w:val="00472A8F"/>
    <w:rsid w:val="004731D6"/>
    <w:rsid w:val="004736B7"/>
    <w:rsid w:val="00473989"/>
    <w:rsid w:val="00474EAF"/>
    <w:rsid w:val="00475FF7"/>
    <w:rsid w:val="004761FA"/>
    <w:rsid w:val="004762F9"/>
    <w:rsid w:val="00476880"/>
    <w:rsid w:val="00476FD3"/>
    <w:rsid w:val="004770A0"/>
    <w:rsid w:val="00477ABF"/>
    <w:rsid w:val="00480016"/>
    <w:rsid w:val="00480081"/>
    <w:rsid w:val="00480AE9"/>
    <w:rsid w:val="00480EA6"/>
    <w:rsid w:val="0048138F"/>
    <w:rsid w:val="00481B0F"/>
    <w:rsid w:val="00481B5C"/>
    <w:rsid w:val="00481EB1"/>
    <w:rsid w:val="0048206B"/>
    <w:rsid w:val="00482242"/>
    <w:rsid w:val="00482D05"/>
    <w:rsid w:val="00482D90"/>
    <w:rsid w:val="00484CE4"/>
    <w:rsid w:val="004857FA"/>
    <w:rsid w:val="004859C4"/>
    <w:rsid w:val="00486237"/>
    <w:rsid w:val="00486734"/>
    <w:rsid w:val="0048694A"/>
    <w:rsid w:val="00487064"/>
    <w:rsid w:val="004870C3"/>
    <w:rsid w:val="0048799F"/>
    <w:rsid w:val="00487E6F"/>
    <w:rsid w:val="00487E9A"/>
    <w:rsid w:val="004907FE"/>
    <w:rsid w:val="0049090D"/>
    <w:rsid w:val="00490EAF"/>
    <w:rsid w:val="004912BA"/>
    <w:rsid w:val="0049152D"/>
    <w:rsid w:val="00492349"/>
    <w:rsid w:val="00492DA5"/>
    <w:rsid w:val="004933FD"/>
    <w:rsid w:val="00493B6F"/>
    <w:rsid w:val="0049474B"/>
    <w:rsid w:val="00495223"/>
    <w:rsid w:val="0049537F"/>
    <w:rsid w:val="0049538B"/>
    <w:rsid w:val="00495916"/>
    <w:rsid w:val="00496E17"/>
    <w:rsid w:val="00497DE1"/>
    <w:rsid w:val="004A05DC"/>
    <w:rsid w:val="004A0799"/>
    <w:rsid w:val="004A1075"/>
    <w:rsid w:val="004A170D"/>
    <w:rsid w:val="004A2512"/>
    <w:rsid w:val="004A25DE"/>
    <w:rsid w:val="004A3BE9"/>
    <w:rsid w:val="004A4AEF"/>
    <w:rsid w:val="004A7568"/>
    <w:rsid w:val="004A770D"/>
    <w:rsid w:val="004A7C0D"/>
    <w:rsid w:val="004B1C18"/>
    <w:rsid w:val="004B1F22"/>
    <w:rsid w:val="004B2602"/>
    <w:rsid w:val="004B2B5B"/>
    <w:rsid w:val="004B5539"/>
    <w:rsid w:val="004B58A5"/>
    <w:rsid w:val="004B666C"/>
    <w:rsid w:val="004B7391"/>
    <w:rsid w:val="004C29C1"/>
    <w:rsid w:val="004C29FB"/>
    <w:rsid w:val="004C34A1"/>
    <w:rsid w:val="004C5E9B"/>
    <w:rsid w:val="004C753B"/>
    <w:rsid w:val="004C7ED6"/>
    <w:rsid w:val="004D04DB"/>
    <w:rsid w:val="004D18BD"/>
    <w:rsid w:val="004D19B9"/>
    <w:rsid w:val="004D214D"/>
    <w:rsid w:val="004D331D"/>
    <w:rsid w:val="004D4AD2"/>
    <w:rsid w:val="004D593B"/>
    <w:rsid w:val="004D60CA"/>
    <w:rsid w:val="004D66A7"/>
    <w:rsid w:val="004D7030"/>
    <w:rsid w:val="004D78E5"/>
    <w:rsid w:val="004D7BE4"/>
    <w:rsid w:val="004E0039"/>
    <w:rsid w:val="004E1BCF"/>
    <w:rsid w:val="004E213A"/>
    <w:rsid w:val="004E354C"/>
    <w:rsid w:val="004E36B6"/>
    <w:rsid w:val="004E45AA"/>
    <w:rsid w:val="004E4903"/>
    <w:rsid w:val="004E4F9A"/>
    <w:rsid w:val="004E5F69"/>
    <w:rsid w:val="004E5FCA"/>
    <w:rsid w:val="004E6886"/>
    <w:rsid w:val="004E6DD6"/>
    <w:rsid w:val="004F04A3"/>
    <w:rsid w:val="004F051A"/>
    <w:rsid w:val="004F0ECE"/>
    <w:rsid w:val="004F0F9E"/>
    <w:rsid w:val="004F1590"/>
    <w:rsid w:val="004F1E31"/>
    <w:rsid w:val="004F1F11"/>
    <w:rsid w:val="004F3099"/>
    <w:rsid w:val="004F448E"/>
    <w:rsid w:val="004F59B9"/>
    <w:rsid w:val="004F752C"/>
    <w:rsid w:val="005002F1"/>
    <w:rsid w:val="00503138"/>
    <w:rsid w:val="00503488"/>
    <w:rsid w:val="00503804"/>
    <w:rsid w:val="005044D5"/>
    <w:rsid w:val="00504C84"/>
    <w:rsid w:val="005057DD"/>
    <w:rsid w:val="005059AA"/>
    <w:rsid w:val="00506228"/>
    <w:rsid w:val="00507BEE"/>
    <w:rsid w:val="005107F6"/>
    <w:rsid w:val="005110DE"/>
    <w:rsid w:val="00511C0B"/>
    <w:rsid w:val="00512749"/>
    <w:rsid w:val="0051321C"/>
    <w:rsid w:val="00514722"/>
    <w:rsid w:val="00514C5C"/>
    <w:rsid w:val="00515B77"/>
    <w:rsid w:val="00515D68"/>
    <w:rsid w:val="005165DB"/>
    <w:rsid w:val="00516661"/>
    <w:rsid w:val="0051669E"/>
    <w:rsid w:val="00516C88"/>
    <w:rsid w:val="005207C2"/>
    <w:rsid w:val="00520D76"/>
    <w:rsid w:val="005214C0"/>
    <w:rsid w:val="00523068"/>
    <w:rsid w:val="0052476A"/>
    <w:rsid w:val="005254C4"/>
    <w:rsid w:val="0052611F"/>
    <w:rsid w:val="0052663E"/>
    <w:rsid w:val="00527A1A"/>
    <w:rsid w:val="00527AC0"/>
    <w:rsid w:val="00530542"/>
    <w:rsid w:val="00531461"/>
    <w:rsid w:val="00533111"/>
    <w:rsid w:val="00534020"/>
    <w:rsid w:val="0053424C"/>
    <w:rsid w:val="00534980"/>
    <w:rsid w:val="00536060"/>
    <w:rsid w:val="0054073B"/>
    <w:rsid w:val="005409EC"/>
    <w:rsid w:val="005416FB"/>
    <w:rsid w:val="005421C2"/>
    <w:rsid w:val="005427B9"/>
    <w:rsid w:val="005434D0"/>
    <w:rsid w:val="0054450C"/>
    <w:rsid w:val="00547B19"/>
    <w:rsid w:val="005516D5"/>
    <w:rsid w:val="00553834"/>
    <w:rsid w:val="0055447B"/>
    <w:rsid w:val="00554873"/>
    <w:rsid w:val="005556AC"/>
    <w:rsid w:val="00555F2E"/>
    <w:rsid w:val="0055624B"/>
    <w:rsid w:val="00556DAE"/>
    <w:rsid w:val="0055706C"/>
    <w:rsid w:val="005572B4"/>
    <w:rsid w:val="005577CB"/>
    <w:rsid w:val="00557F6C"/>
    <w:rsid w:val="00560194"/>
    <w:rsid w:val="00560E80"/>
    <w:rsid w:val="005631AF"/>
    <w:rsid w:val="0056352F"/>
    <w:rsid w:val="00564988"/>
    <w:rsid w:val="00564D4C"/>
    <w:rsid w:val="00565EFF"/>
    <w:rsid w:val="00567070"/>
    <w:rsid w:val="00567D91"/>
    <w:rsid w:val="00567DD8"/>
    <w:rsid w:val="00567EAE"/>
    <w:rsid w:val="0057086C"/>
    <w:rsid w:val="005708E3"/>
    <w:rsid w:val="00571414"/>
    <w:rsid w:val="005715B6"/>
    <w:rsid w:val="00571D33"/>
    <w:rsid w:val="00572CE6"/>
    <w:rsid w:val="00573723"/>
    <w:rsid w:val="00574E87"/>
    <w:rsid w:val="005755BB"/>
    <w:rsid w:val="005768C9"/>
    <w:rsid w:val="00577D9B"/>
    <w:rsid w:val="00577D9C"/>
    <w:rsid w:val="00577E61"/>
    <w:rsid w:val="00580063"/>
    <w:rsid w:val="0058068F"/>
    <w:rsid w:val="00580ABB"/>
    <w:rsid w:val="00581477"/>
    <w:rsid w:val="0058168E"/>
    <w:rsid w:val="005824F3"/>
    <w:rsid w:val="00582684"/>
    <w:rsid w:val="00582FD9"/>
    <w:rsid w:val="00583242"/>
    <w:rsid w:val="00583337"/>
    <w:rsid w:val="005837CF"/>
    <w:rsid w:val="00584D7F"/>
    <w:rsid w:val="005851B0"/>
    <w:rsid w:val="00586260"/>
    <w:rsid w:val="00586818"/>
    <w:rsid w:val="0058710A"/>
    <w:rsid w:val="005912FA"/>
    <w:rsid w:val="00591671"/>
    <w:rsid w:val="005919FD"/>
    <w:rsid w:val="005938B2"/>
    <w:rsid w:val="00595670"/>
    <w:rsid w:val="00597315"/>
    <w:rsid w:val="005975B7"/>
    <w:rsid w:val="005A03C5"/>
    <w:rsid w:val="005A0898"/>
    <w:rsid w:val="005A09CB"/>
    <w:rsid w:val="005A0DE5"/>
    <w:rsid w:val="005A283B"/>
    <w:rsid w:val="005A2DBB"/>
    <w:rsid w:val="005A33F0"/>
    <w:rsid w:val="005A3466"/>
    <w:rsid w:val="005A3528"/>
    <w:rsid w:val="005A3653"/>
    <w:rsid w:val="005A39C0"/>
    <w:rsid w:val="005A48AC"/>
    <w:rsid w:val="005A493C"/>
    <w:rsid w:val="005A5334"/>
    <w:rsid w:val="005A5F49"/>
    <w:rsid w:val="005A6016"/>
    <w:rsid w:val="005A6C94"/>
    <w:rsid w:val="005A7364"/>
    <w:rsid w:val="005B05A6"/>
    <w:rsid w:val="005B0DA5"/>
    <w:rsid w:val="005B1DB7"/>
    <w:rsid w:val="005B1E1E"/>
    <w:rsid w:val="005B237A"/>
    <w:rsid w:val="005B2511"/>
    <w:rsid w:val="005B28BF"/>
    <w:rsid w:val="005B28CB"/>
    <w:rsid w:val="005B4FE2"/>
    <w:rsid w:val="005B5193"/>
    <w:rsid w:val="005B5782"/>
    <w:rsid w:val="005B67E0"/>
    <w:rsid w:val="005B738B"/>
    <w:rsid w:val="005B7FEF"/>
    <w:rsid w:val="005C1281"/>
    <w:rsid w:val="005C485C"/>
    <w:rsid w:val="005C4A52"/>
    <w:rsid w:val="005C5B41"/>
    <w:rsid w:val="005C5D1E"/>
    <w:rsid w:val="005C6384"/>
    <w:rsid w:val="005C6753"/>
    <w:rsid w:val="005C6FCD"/>
    <w:rsid w:val="005C719E"/>
    <w:rsid w:val="005C7945"/>
    <w:rsid w:val="005D00C3"/>
    <w:rsid w:val="005D060F"/>
    <w:rsid w:val="005D0B11"/>
    <w:rsid w:val="005D107A"/>
    <w:rsid w:val="005D180B"/>
    <w:rsid w:val="005D1DAD"/>
    <w:rsid w:val="005D5593"/>
    <w:rsid w:val="005D56B5"/>
    <w:rsid w:val="005D7C3C"/>
    <w:rsid w:val="005E10E6"/>
    <w:rsid w:val="005E11F3"/>
    <w:rsid w:val="005E17D2"/>
    <w:rsid w:val="005E1AF6"/>
    <w:rsid w:val="005E327E"/>
    <w:rsid w:val="005E35D9"/>
    <w:rsid w:val="005E3935"/>
    <w:rsid w:val="005E3D05"/>
    <w:rsid w:val="005E4187"/>
    <w:rsid w:val="005E54EB"/>
    <w:rsid w:val="005E556F"/>
    <w:rsid w:val="005E5615"/>
    <w:rsid w:val="005E6BE4"/>
    <w:rsid w:val="005E6E08"/>
    <w:rsid w:val="005F38D3"/>
    <w:rsid w:val="005F3CBB"/>
    <w:rsid w:val="005F53F3"/>
    <w:rsid w:val="005F6677"/>
    <w:rsid w:val="005F6887"/>
    <w:rsid w:val="005F6F0D"/>
    <w:rsid w:val="005F7960"/>
    <w:rsid w:val="00600551"/>
    <w:rsid w:val="00600980"/>
    <w:rsid w:val="00601364"/>
    <w:rsid w:val="0060146F"/>
    <w:rsid w:val="00603A1D"/>
    <w:rsid w:val="00604CA8"/>
    <w:rsid w:val="006055CA"/>
    <w:rsid w:val="0061094E"/>
    <w:rsid w:val="0061259D"/>
    <w:rsid w:val="006125AC"/>
    <w:rsid w:val="006131D2"/>
    <w:rsid w:val="00613543"/>
    <w:rsid w:val="00614370"/>
    <w:rsid w:val="006143C3"/>
    <w:rsid w:val="006151E8"/>
    <w:rsid w:val="00617BC2"/>
    <w:rsid w:val="00617D10"/>
    <w:rsid w:val="00617F19"/>
    <w:rsid w:val="006208A9"/>
    <w:rsid w:val="00620B53"/>
    <w:rsid w:val="006223B3"/>
    <w:rsid w:val="006239DC"/>
    <w:rsid w:val="00623E43"/>
    <w:rsid w:val="00625413"/>
    <w:rsid w:val="00625E85"/>
    <w:rsid w:val="00626E98"/>
    <w:rsid w:val="006274F7"/>
    <w:rsid w:val="00630010"/>
    <w:rsid w:val="0063149F"/>
    <w:rsid w:val="006317AB"/>
    <w:rsid w:val="00631A7B"/>
    <w:rsid w:val="006333AA"/>
    <w:rsid w:val="00634C6B"/>
    <w:rsid w:val="00640ECC"/>
    <w:rsid w:val="006434DC"/>
    <w:rsid w:val="006435E7"/>
    <w:rsid w:val="00643C4F"/>
    <w:rsid w:val="00645896"/>
    <w:rsid w:val="00646B82"/>
    <w:rsid w:val="006472C5"/>
    <w:rsid w:val="006503AB"/>
    <w:rsid w:val="006510C2"/>
    <w:rsid w:val="00651486"/>
    <w:rsid w:val="006521E1"/>
    <w:rsid w:val="006524C1"/>
    <w:rsid w:val="006533BE"/>
    <w:rsid w:val="00654772"/>
    <w:rsid w:val="006552E4"/>
    <w:rsid w:val="0065635F"/>
    <w:rsid w:val="006569D2"/>
    <w:rsid w:val="0065764C"/>
    <w:rsid w:val="00661E8C"/>
    <w:rsid w:val="006620D4"/>
    <w:rsid w:val="0066224B"/>
    <w:rsid w:val="0066269F"/>
    <w:rsid w:val="00663392"/>
    <w:rsid w:val="00663A96"/>
    <w:rsid w:val="00664E28"/>
    <w:rsid w:val="00664F40"/>
    <w:rsid w:val="006657E9"/>
    <w:rsid w:val="00665D8A"/>
    <w:rsid w:val="00665E6A"/>
    <w:rsid w:val="0066676C"/>
    <w:rsid w:val="00666A6B"/>
    <w:rsid w:val="00667C90"/>
    <w:rsid w:val="006700C5"/>
    <w:rsid w:val="00670BB1"/>
    <w:rsid w:val="00670DD1"/>
    <w:rsid w:val="00670F5E"/>
    <w:rsid w:val="00673163"/>
    <w:rsid w:val="00673249"/>
    <w:rsid w:val="00673A86"/>
    <w:rsid w:val="00673B65"/>
    <w:rsid w:val="00674D1E"/>
    <w:rsid w:val="006753B7"/>
    <w:rsid w:val="0067558E"/>
    <w:rsid w:val="006756E2"/>
    <w:rsid w:val="00675FCE"/>
    <w:rsid w:val="00676834"/>
    <w:rsid w:val="00681799"/>
    <w:rsid w:val="00681BA4"/>
    <w:rsid w:val="006820D0"/>
    <w:rsid w:val="006822B0"/>
    <w:rsid w:val="006849D0"/>
    <w:rsid w:val="00684F8A"/>
    <w:rsid w:val="006855C6"/>
    <w:rsid w:val="0068612D"/>
    <w:rsid w:val="0068775F"/>
    <w:rsid w:val="00691888"/>
    <w:rsid w:val="006930AD"/>
    <w:rsid w:val="00694460"/>
    <w:rsid w:val="00694D3A"/>
    <w:rsid w:val="00695ACE"/>
    <w:rsid w:val="00695C49"/>
    <w:rsid w:val="006969AC"/>
    <w:rsid w:val="006A03F5"/>
    <w:rsid w:val="006A07B3"/>
    <w:rsid w:val="006A0F66"/>
    <w:rsid w:val="006A1987"/>
    <w:rsid w:val="006A2F9A"/>
    <w:rsid w:val="006A3A28"/>
    <w:rsid w:val="006A421F"/>
    <w:rsid w:val="006A4877"/>
    <w:rsid w:val="006A5325"/>
    <w:rsid w:val="006A5BBD"/>
    <w:rsid w:val="006A5F0B"/>
    <w:rsid w:val="006A78F5"/>
    <w:rsid w:val="006A7A19"/>
    <w:rsid w:val="006B1595"/>
    <w:rsid w:val="006B18A1"/>
    <w:rsid w:val="006B1C86"/>
    <w:rsid w:val="006B420B"/>
    <w:rsid w:val="006B48BE"/>
    <w:rsid w:val="006B498B"/>
    <w:rsid w:val="006B5025"/>
    <w:rsid w:val="006B5143"/>
    <w:rsid w:val="006B5531"/>
    <w:rsid w:val="006B6E82"/>
    <w:rsid w:val="006B7680"/>
    <w:rsid w:val="006B7A93"/>
    <w:rsid w:val="006C0093"/>
    <w:rsid w:val="006C08CF"/>
    <w:rsid w:val="006C1108"/>
    <w:rsid w:val="006C1209"/>
    <w:rsid w:val="006C27E5"/>
    <w:rsid w:val="006C29D3"/>
    <w:rsid w:val="006C3009"/>
    <w:rsid w:val="006C303A"/>
    <w:rsid w:val="006C3253"/>
    <w:rsid w:val="006C34F2"/>
    <w:rsid w:val="006C432E"/>
    <w:rsid w:val="006C5291"/>
    <w:rsid w:val="006C592A"/>
    <w:rsid w:val="006C7DD9"/>
    <w:rsid w:val="006D44D7"/>
    <w:rsid w:val="006D4C5A"/>
    <w:rsid w:val="006D5573"/>
    <w:rsid w:val="006D648D"/>
    <w:rsid w:val="006E0DEF"/>
    <w:rsid w:val="006E125A"/>
    <w:rsid w:val="006E12C8"/>
    <w:rsid w:val="006E1301"/>
    <w:rsid w:val="006E2D8E"/>
    <w:rsid w:val="006E41D1"/>
    <w:rsid w:val="006E4CD2"/>
    <w:rsid w:val="006E55CC"/>
    <w:rsid w:val="006E6448"/>
    <w:rsid w:val="006F0967"/>
    <w:rsid w:val="006F1F6D"/>
    <w:rsid w:val="006F235C"/>
    <w:rsid w:val="006F42B5"/>
    <w:rsid w:val="006F4E6D"/>
    <w:rsid w:val="006F526A"/>
    <w:rsid w:val="006F571E"/>
    <w:rsid w:val="006F57EC"/>
    <w:rsid w:val="006F6F33"/>
    <w:rsid w:val="006F6F92"/>
    <w:rsid w:val="006F769A"/>
    <w:rsid w:val="007008EF"/>
    <w:rsid w:val="00701790"/>
    <w:rsid w:val="00701D35"/>
    <w:rsid w:val="00702677"/>
    <w:rsid w:val="00702E0E"/>
    <w:rsid w:val="00702F44"/>
    <w:rsid w:val="007031CA"/>
    <w:rsid w:val="00703A8D"/>
    <w:rsid w:val="00703F19"/>
    <w:rsid w:val="00707033"/>
    <w:rsid w:val="00707C7F"/>
    <w:rsid w:val="00711332"/>
    <w:rsid w:val="00711AB6"/>
    <w:rsid w:val="007129CE"/>
    <w:rsid w:val="00714629"/>
    <w:rsid w:val="00714AD1"/>
    <w:rsid w:val="007159DB"/>
    <w:rsid w:val="00715B45"/>
    <w:rsid w:val="0071649B"/>
    <w:rsid w:val="007168D4"/>
    <w:rsid w:val="00717D1F"/>
    <w:rsid w:val="00720792"/>
    <w:rsid w:val="007212F2"/>
    <w:rsid w:val="007228F1"/>
    <w:rsid w:val="00722BA6"/>
    <w:rsid w:val="00722E77"/>
    <w:rsid w:val="00722F55"/>
    <w:rsid w:val="00723A4A"/>
    <w:rsid w:val="00724C9F"/>
    <w:rsid w:val="0072581F"/>
    <w:rsid w:val="00725D5E"/>
    <w:rsid w:val="00726343"/>
    <w:rsid w:val="007266AE"/>
    <w:rsid w:val="00730F17"/>
    <w:rsid w:val="0073148F"/>
    <w:rsid w:val="00731818"/>
    <w:rsid w:val="00731D6F"/>
    <w:rsid w:val="00731DAA"/>
    <w:rsid w:val="007326E8"/>
    <w:rsid w:val="00732DDD"/>
    <w:rsid w:val="007364E1"/>
    <w:rsid w:val="0073780C"/>
    <w:rsid w:val="007379E8"/>
    <w:rsid w:val="00737DD9"/>
    <w:rsid w:val="00740F31"/>
    <w:rsid w:val="00740F91"/>
    <w:rsid w:val="00741CDF"/>
    <w:rsid w:val="00742265"/>
    <w:rsid w:val="007422D2"/>
    <w:rsid w:val="00742801"/>
    <w:rsid w:val="00743985"/>
    <w:rsid w:val="00743C98"/>
    <w:rsid w:val="007445DE"/>
    <w:rsid w:val="007448F2"/>
    <w:rsid w:val="00745323"/>
    <w:rsid w:val="007459C1"/>
    <w:rsid w:val="007467B6"/>
    <w:rsid w:val="007469EE"/>
    <w:rsid w:val="00752071"/>
    <w:rsid w:val="007528DA"/>
    <w:rsid w:val="00752D98"/>
    <w:rsid w:val="007531A9"/>
    <w:rsid w:val="0075354F"/>
    <w:rsid w:val="00753B6C"/>
    <w:rsid w:val="00753C5B"/>
    <w:rsid w:val="00754EB1"/>
    <w:rsid w:val="00755153"/>
    <w:rsid w:val="00755476"/>
    <w:rsid w:val="00756CED"/>
    <w:rsid w:val="007577D9"/>
    <w:rsid w:val="00760BDA"/>
    <w:rsid w:val="00760D7F"/>
    <w:rsid w:val="00760F8A"/>
    <w:rsid w:val="0076138B"/>
    <w:rsid w:val="007617FB"/>
    <w:rsid w:val="00761B90"/>
    <w:rsid w:val="007629A3"/>
    <w:rsid w:val="007639A7"/>
    <w:rsid w:val="0076608A"/>
    <w:rsid w:val="0076642A"/>
    <w:rsid w:val="007678BA"/>
    <w:rsid w:val="00767AB6"/>
    <w:rsid w:val="00772158"/>
    <w:rsid w:val="0077282C"/>
    <w:rsid w:val="00772C98"/>
    <w:rsid w:val="007739A6"/>
    <w:rsid w:val="00774645"/>
    <w:rsid w:val="00775384"/>
    <w:rsid w:val="00776044"/>
    <w:rsid w:val="00777565"/>
    <w:rsid w:val="00777E22"/>
    <w:rsid w:val="007807AF"/>
    <w:rsid w:val="00780E75"/>
    <w:rsid w:val="00781625"/>
    <w:rsid w:val="00782181"/>
    <w:rsid w:val="0078230B"/>
    <w:rsid w:val="0078397B"/>
    <w:rsid w:val="00783D11"/>
    <w:rsid w:val="00783DA3"/>
    <w:rsid w:val="007843B6"/>
    <w:rsid w:val="00785665"/>
    <w:rsid w:val="007868A0"/>
    <w:rsid w:val="00786DC4"/>
    <w:rsid w:val="00786E37"/>
    <w:rsid w:val="0079033C"/>
    <w:rsid w:val="00790731"/>
    <w:rsid w:val="007910CE"/>
    <w:rsid w:val="007911F4"/>
    <w:rsid w:val="00792530"/>
    <w:rsid w:val="00792EA3"/>
    <w:rsid w:val="00793184"/>
    <w:rsid w:val="00793E40"/>
    <w:rsid w:val="00794ACD"/>
    <w:rsid w:val="00794CAA"/>
    <w:rsid w:val="00795D2B"/>
    <w:rsid w:val="00796C8F"/>
    <w:rsid w:val="00797268"/>
    <w:rsid w:val="00797492"/>
    <w:rsid w:val="007A0023"/>
    <w:rsid w:val="007A0212"/>
    <w:rsid w:val="007A0D7C"/>
    <w:rsid w:val="007A0E17"/>
    <w:rsid w:val="007A12DF"/>
    <w:rsid w:val="007A2721"/>
    <w:rsid w:val="007A2A3C"/>
    <w:rsid w:val="007A5A98"/>
    <w:rsid w:val="007A5F0C"/>
    <w:rsid w:val="007A6031"/>
    <w:rsid w:val="007A741E"/>
    <w:rsid w:val="007A74DE"/>
    <w:rsid w:val="007B017A"/>
    <w:rsid w:val="007B075D"/>
    <w:rsid w:val="007B1F44"/>
    <w:rsid w:val="007B2BAE"/>
    <w:rsid w:val="007B3052"/>
    <w:rsid w:val="007B323E"/>
    <w:rsid w:val="007B33CE"/>
    <w:rsid w:val="007B4B9E"/>
    <w:rsid w:val="007B62BF"/>
    <w:rsid w:val="007B66BB"/>
    <w:rsid w:val="007B6BEB"/>
    <w:rsid w:val="007B7256"/>
    <w:rsid w:val="007C036C"/>
    <w:rsid w:val="007C0A12"/>
    <w:rsid w:val="007C0D01"/>
    <w:rsid w:val="007C0E9E"/>
    <w:rsid w:val="007C1210"/>
    <w:rsid w:val="007C2F8D"/>
    <w:rsid w:val="007C377A"/>
    <w:rsid w:val="007C37EC"/>
    <w:rsid w:val="007C53A7"/>
    <w:rsid w:val="007C65B6"/>
    <w:rsid w:val="007C6EB7"/>
    <w:rsid w:val="007D0CCF"/>
    <w:rsid w:val="007D1C87"/>
    <w:rsid w:val="007D2432"/>
    <w:rsid w:val="007D5D33"/>
    <w:rsid w:val="007D7036"/>
    <w:rsid w:val="007D76E4"/>
    <w:rsid w:val="007D7C28"/>
    <w:rsid w:val="007D7CC6"/>
    <w:rsid w:val="007E0B0D"/>
    <w:rsid w:val="007E317C"/>
    <w:rsid w:val="007E37A8"/>
    <w:rsid w:val="007E4321"/>
    <w:rsid w:val="007E43ED"/>
    <w:rsid w:val="007E4E48"/>
    <w:rsid w:val="007E611E"/>
    <w:rsid w:val="007E7D8E"/>
    <w:rsid w:val="007F0366"/>
    <w:rsid w:val="007F14AE"/>
    <w:rsid w:val="007F1D04"/>
    <w:rsid w:val="007F2102"/>
    <w:rsid w:val="007F4106"/>
    <w:rsid w:val="007F577D"/>
    <w:rsid w:val="007F594F"/>
    <w:rsid w:val="007F5995"/>
    <w:rsid w:val="007F764F"/>
    <w:rsid w:val="007F7CF8"/>
    <w:rsid w:val="0080093F"/>
    <w:rsid w:val="008014FE"/>
    <w:rsid w:val="008015B9"/>
    <w:rsid w:val="0080256D"/>
    <w:rsid w:val="008025EE"/>
    <w:rsid w:val="008029F6"/>
    <w:rsid w:val="00803CF3"/>
    <w:rsid w:val="00803E74"/>
    <w:rsid w:val="00804830"/>
    <w:rsid w:val="00805770"/>
    <w:rsid w:val="00806120"/>
    <w:rsid w:val="008106AB"/>
    <w:rsid w:val="008118A7"/>
    <w:rsid w:val="00811AA8"/>
    <w:rsid w:val="00811AD6"/>
    <w:rsid w:val="008129D4"/>
    <w:rsid w:val="00813491"/>
    <w:rsid w:val="00813663"/>
    <w:rsid w:val="008139B2"/>
    <w:rsid w:val="00814CBD"/>
    <w:rsid w:val="00814E4A"/>
    <w:rsid w:val="00815CBC"/>
    <w:rsid w:val="0081696F"/>
    <w:rsid w:val="00816ECB"/>
    <w:rsid w:val="008173D0"/>
    <w:rsid w:val="00820045"/>
    <w:rsid w:val="008216C4"/>
    <w:rsid w:val="008223F9"/>
    <w:rsid w:val="0082384D"/>
    <w:rsid w:val="00823BAF"/>
    <w:rsid w:val="0082511F"/>
    <w:rsid w:val="008260E4"/>
    <w:rsid w:val="008268F7"/>
    <w:rsid w:val="00827626"/>
    <w:rsid w:val="00827B4F"/>
    <w:rsid w:val="00830866"/>
    <w:rsid w:val="00831227"/>
    <w:rsid w:val="00831329"/>
    <w:rsid w:val="00831B8F"/>
    <w:rsid w:val="00831C31"/>
    <w:rsid w:val="0083389E"/>
    <w:rsid w:val="008345FC"/>
    <w:rsid w:val="00835B83"/>
    <w:rsid w:val="00836B97"/>
    <w:rsid w:val="00836E27"/>
    <w:rsid w:val="0084076C"/>
    <w:rsid w:val="008410B5"/>
    <w:rsid w:val="00841BE3"/>
    <w:rsid w:val="00843644"/>
    <w:rsid w:val="0084444A"/>
    <w:rsid w:val="00845F88"/>
    <w:rsid w:val="0084664A"/>
    <w:rsid w:val="00847B25"/>
    <w:rsid w:val="00850AA4"/>
    <w:rsid w:val="00850D6F"/>
    <w:rsid w:val="00851098"/>
    <w:rsid w:val="00851C61"/>
    <w:rsid w:val="00852283"/>
    <w:rsid w:val="00857AE8"/>
    <w:rsid w:val="008608EE"/>
    <w:rsid w:val="0086125E"/>
    <w:rsid w:val="00861DAC"/>
    <w:rsid w:val="0086329B"/>
    <w:rsid w:val="0086486D"/>
    <w:rsid w:val="00864926"/>
    <w:rsid w:val="00864A6D"/>
    <w:rsid w:val="00864C09"/>
    <w:rsid w:val="008657BE"/>
    <w:rsid w:val="008668A7"/>
    <w:rsid w:val="00866EA0"/>
    <w:rsid w:val="0086704B"/>
    <w:rsid w:val="00870435"/>
    <w:rsid w:val="00870645"/>
    <w:rsid w:val="00870BB0"/>
    <w:rsid w:val="0087145F"/>
    <w:rsid w:val="00874437"/>
    <w:rsid w:val="00874946"/>
    <w:rsid w:val="008757C9"/>
    <w:rsid w:val="00875B1F"/>
    <w:rsid w:val="008761C8"/>
    <w:rsid w:val="008761F0"/>
    <w:rsid w:val="008768C5"/>
    <w:rsid w:val="00877BF0"/>
    <w:rsid w:val="00880003"/>
    <w:rsid w:val="00880A3A"/>
    <w:rsid w:val="00881F58"/>
    <w:rsid w:val="00882B61"/>
    <w:rsid w:val="00884531"/>
    <w:rsid w:val="00884576"/>
    <w:rsid w:val="00884D59"/>
    <w:rsid w:val="008854FF"/>
    <w:rsid w:val="0088584F"/>
    <w:rsid w:val="00886B25"/>
    <w:rsid w:val="00890642"/>
    <w:rsid w:val="008907FB"/>
    <w:rsid w:val="008909BE"/>
    <w:rsid w:val="00893362"/>
    <w:rsid w:val="00894183"/>
    <w:rsid w:val="00894FC0"/>
    <w:rsid w:val="00895891"/>
    <w:rsid w:val="00896634"/>
    <w:rsid w:val="00896880"/>
    <w:rsid w:val="008A14B0"/>
    <w:rsid w:val="008A206A"/>
    <w:rsid w:val="008A20C0"/>
    <w:rsid w:val="008A29E1"/>
    <w:rsid w:val="008A2CF5"/>
    <w:rsid w:val="008A2EAD"/>
    <w:rsid w:val="008A3C10"/>
    <w:rsid w:val="008A440D"/>
    <w:rsid w:val="008A4432"/>
    <w:rsid w:val="008A458B"/>
    <w:rsid w:val="008A6BCB"/>
    <w:rsid w:val="008B2A40"/>
    <w:rsid w:val="008B2D6C"/>
    <w:rsid w:val="008B5140"/>
    <w:rsid w:val="008B520C"/>
    <w:rsid w:val="008B533E"/>
    <w:rsid w:val="008B5AC9"/>
    <w:rsid w:val="008B5CC0"/>
    <w:rsid w:val="008B741E"/>
    <w:rsid w:val="008B7598"/>
    <w:rsid w:val="008C0E8F"/>
    <w:rsid w:val="008C11D4"/>
    <w:rsid w:val="008C1D0B"/>
    <w:rsid w:val="008C2079"/>
    <w:rsid w:val="008C2468"/>
    <w:rsid w:val="008C270A"/>
    <w:rsid w:val="008C36C6"/>
    <w:rsid w:val="008C4525"/>
    <w:rsid w:val="008C4E35"/>
    <w:rsid w:val="008C5581"/>
    <w:rsid w:val="008C61DE"/>
    <w:rsid w:val="008C6406"/>
    <w:rsid w:val="008C6549"/>
    <w:rsid w:val="008C6807"/>
    <w:rsid w:val="008C6D44"/>
    <w:rsid w:val="008C776A"/>
    <w:rsid w:val="008D01F4"/>
    <w:rsid w:val="008D0284"/>
    <w:rsid w:val="008D0A4B"/>
    <w:rsid w:val="008D1064"/>
    <w:rsid w:val="008D14C6"/>
    <w:rsid w:val="008D1828"/>
    <w:rsid w:val="008D1FD8"/>
    <w:rsid w:val="008D2E64"/>
    <w:rsid w:val="008D2F6D"/>
    <w:rsid w:val="008D3953"/>
    <w:rsid w:val="008D3C55"/>
    <w:rsid w:val="008D4777"/>
    <w:rsid w:val="008D4BAC"/>
    <w:rsid w:val="008D4C5B"/>
    <w:rsid w:val="008D6B5F"/>
    <w:rsid w:val="008D6E04"/>
    <w:rsid w:val="008D7078"/>
    <w:rsid w:val="008D7163"/>
    <w:rsid w:val="008D7566"/>
    <w:rsid w:val="008D7A0E"/>
    <w:rsid w:val="008D7F6F"/>
    <w:rsid w:val="008E0C0F"/>
    <w:rsid w:val="008E3458"/>
    <w:rsid w:val="008E4920"/>
    <w:rsid w:val="008E4F43"/>
    <w:rsid w:val="008E50DC"/>
    <w:rsid w:val="008E62A4"/>
    <w:rsid w:val="008E6C50"/>
    <w:rsid w:val="008F02A3"/>
    <w:rsid w:val="008F106E"/>
    <w:rsid w:val="008F18D9"/>
    <w:rsid w:val="008F1F5E"/>
    <w:rsid w:val="008F2217"/>
    <w:rsid w:val="008F29B7"/>
    <w:rsid w:val="008F2EA2"/>
    <w:rsid w:val="008F42D6"/>
    <w:rsid w:val="008F4351"/>
    <w:rsid w:val="008F61F8"/>
    <w:rsid w:val="008F6945"/>
    <w:rsid w:val="008F6F23"/>
    <w:rsid w:val="008F7FB6"/>
    <w:rsid w:val="008F7FBF"/>
    <w:rsid w:val="008F7FDB"/>
    <w:rsid w:val="00902A0C"/>
    <w:rsid w:val="009046CE"/>
    <w:rsid w:val="00904CFF"/>
    <w:rsid w:val="00905E28"/>
    <w:rsid w:val="00906A2B"/>
    <w:rsid w:val="009072D5"/>
    <w:rsid w:val="00911D7E"/>
    <w:rsid w:val="00912578"/>
    <w:rsid w:val="00912D70"/>
    <w:rsid w:val="00913EC6"/>
    <w:rsid w:val="00914973"/>
    <w:rsid w:val="00917839"/>
    <w:rsid w:val="009204B9"/>
    <w:rsid w:val="00924977"/>
    <w:rsid w:val="00927C67"/>
    <w:rsid w:val="00931592"/>
    <w:rsid w:val="00933A2F"/>
    <w:rsid w:val="009351D8"/>
    <w:rsid w:val="00935862"/>
    <w:rsid w:val="00935C6D"/>
    <w:rsid w:val="00935E98"/>
    <w:rsid w:val="00936088"/>
    <w:rsid w:val="009403B8"/>
    <w:rsid w:val="009405C6"/>
    <w:rsid w:val="009411D3"/>
    <w:rsid w:val="0094130E"/>
    <w:rsid w:val="00942575"/>
    <w:rsid w:val="00942A2D"/>
    <w:rsid w:val="00943B60"/>
    <w:rsid w:val="00944080"/>
    <w:rsid w:val="00944406"/>
    <w:rsid w:val="009455AB"/>
    <w:rsid w:val="00945EF2"/>
    <w:rsid w:val="00946405"/>
    <w:rsid w:val="009467F4"/>
    <w:rsid w:val="00947346"/>
    <w:rsid w:val="00950672"/>
    <w:rsid w:val="00950939"/>
    <w:rsid w:val="00950F03"/>
    <w:rsid w:val="009522F2"/>
    <w:rsid w:val="00954521"/>
    <w:rsid w:val="009551A0"/>
    <w:rsid w:val="009555A5"/>
    <w:rsid w:val="00955DC4"/>
    <w:rsid w:val="009571C5"/>
    <w:rsid w:val="00957A9D"/>
    <w:rsid w:val="0096001D"/>
    <w:rsid w:val="00960DCC"/>
    <w:rsid w:val="009611EC"/>
    <w:rsid w:val="0096179D"/>
    <w:rsid w:val="00965003"/>
    <w:rsid w:val="00966FC1"/>
    <w:rsid w:val="00967104"/>
    <w:rsid w:val="0096792B"/>
    <w:rsid w:val="00970713"/>
    <w:rsid w:val="009714DD"/>
    <w:rsid w:val="00972570"/>
    <w:rsid w:val="009725F5"/>
    <w:rsid w:val="00973A8D"/>
    <w:rsid w:val="0097484C"/>
    <w:rsid w:val="00974931"/>
    <w:rsid w:val="00974F75"/>
    <w:rsid w:val="00975103"/>
    <w:rsid w:val="00975F94"/>
    <w:rsid w:val="00976F10"/>
    <w:rsid w:val="009774EC"/>
    <w:rsid w:val="00977866"/>
    <w:rsid w:val="009813F9"/>
    <w:rsid w:val="00982086"/>
    <w:rsid w:val="009830E1"/>
    <w:rsid w:val="0098414B"/>
    <w:rsid w:val="00984B35"/>
    <w:rsid w:val="00986E85"/>
    <w:rsid w:val="00987266"/>
    <w:rsid w:val="00991A92"/>
    <w:rsid w:val="00992781"/>
    <w:rsid w:val="009936C5"/>
    <w:rsid w:val="0099380B"/>
    <w:rsid w:val="00996E52"/>
    <w:rsid w:val="00997984"/>
    <w:rsid w:val="009A0846"/>
    <w:rsid w:val="009A0AD5"/>
    <w:rsid w:val="009A12E2"/>
    <w:rsid w:val="009A16A0"/>
    <w:rsid w:val="009A1F41"/>
    <w:rsid w:val="009A2561"/>
    <w:rsid w:val="009A3058"/>
    <w:rsid w:val="009A37CE"/>
    <w:rsid w:val="009A3BB4"/>
    <w:rsid w:val="009A4E4C"/>
    <w:rsid w:val="009A606D"/>
    <w:rsid w:val="009A6E54"/>
    <w:rsid w:val="009A7597"/>
    <w:rsid w:val="009A7AFD"/>
    <w:rsid w:val="009A7F44"/>
    <w:rsid w:val="009B1E4C"/>
    <w:rsid w:val="009B1E51"/>
    <w:rsid w:val="009B2344"/>
    <w:rsid w:val="009B2434"/>
    <w:rsid w:val="009B2B2C"/>
    <w:rsid w:val="009B51C7"/>
    <w:rsid w:val="009B6033"/>
    <w:rsid w:val="009B6091"/>
    <w:rsid w:val="009C0765"/>
    <w:rsid w:val="009C1412"/>
    <w:rsid w:val="009C1D45"/>
    <w:rsid w:val="009C1E26"/>
    <w:rsid w:val="009C2CE5"/>
    <w:rsid w:val="009C3385"/>
    <w:rsid w:val="009C36C7"/>
    <w:rsid w:val="009C3F71"/>
    <w:rsid w:val="009C4D72"/>
    <w:rsid w:val="009C4E71"/>
    <w:rsid w:val="009C6104"/>
    <w:rsid w:val="009C6A3D"/>
    <w:rsid w:val="009C6CCA"/>
    <w:rsid w:val="009C7846"/>
    <w:rsid w:val="009C7AE1"/>
    <w:rsid w:val="009D089C"/>
    <w:rsid w:val="009D0957"/>
    <w:rsid w:val="009D138F"/>
    <w:rsid w:val="009D1576"/>
    <w:rsid w:val="009D1DDB"/>
    <w:rsid w:val="009D2114"/>
    <w:rsid w:val="009D22EA"/>
    <w:rsid w:val="009D2B63"/>
    <w:rsid w:val="009D3035"/>
    <w:rsid w:val="009D4B2C"/>
    <w:rsid w:val="009D5A2E"/>
    <w:rsid w:val="009D5BFC"/>
    <w:rsid w:val="009D6ED9"/>
    <w:rsid w:val="009D7DD1"/>
    <w:rsid w:val="009E0171"/>
    <w:rsid w:val="009E0919"/>
    <w:rsid w:val="009E09FC"/>
    <w:rsid w:val="009E0E01"/>
    <w:rsid w:val="009E3CD2"/>
    <w:rsid w:val="009E431B"/>
    <w:rsid w:val="009E4E06"/>
    <w:rsid w:val="009E5530"/>
    <w:rsid w:val="009E57B3"/>
    <w:rsid w:val="009E6426"/>
    <w:rsid w:val="009F06A4"/>
    <w:rsid w:val="009F1BF5"/>
    <w:rsid w:val="009F251B"/>
    <w:rsid w:val="009F2684"/>
    <w:rsid w:val="009F26D4"/>
    <w:rsid w:val="009F413C"/>
    <w:rsid w:val="009F4B24"/>
    <w:rsid w:val="009F5DB3"/>
    <w:rsid w:val="009F6D06"/>
    <w:rsid w:val="00A009AF"/>
    <w:rsid w:val="00A00B94"/>
    <w:rsid w:val="00A011CF"/>
    <w:rsid w:val="00A015A4"/>
    <w:rsid w:val="00A015BF"/>
    <w:rsid w:val="00A03DA3"/>
    <w:rsid w:val="00A045A3"/>
    <w:rsid w:val="00A04A4F"/>
    <w:rsid w:val="00A04FCF"/>
    <w:rsid w:val="00A05D42"/>
    <w:rsid w:val="00A06A5D"/>
    <w:rsid w:val="00A073EA"/>
    <w:rsid w:val="00A0742C"/>
    <w:rsid w:val="00A07EEB"/>
    <w:rsid w:val="00A10197"/>
    <w:rsid w:val="00A101E6"/>
    <w:rsid w:val="00A12B20"/>
    <w:rsid w:val="00A13044"/>
    <w:rsid w:val="00A14102"/>
    <w:rsid w:val="00A1500D"/>
    <w:rsid w:val="00A1567D"/>
    <w:rsid w:val="00A1691D"/>
    <w:rsid w:val="00A16ACC"/>
    <w:rsid w:val="00A17221"/>
    <w:rsid w:val="00A17654"/>
    <w:rsid w:val="00A17CCF"/>
    <w:rsid w:val="00A20113"/>
    <w:rsid w:val="00A208CE"/>
    <w:rsid w:val="00A20970"/>
    <w:rsid w:val="00A230AE"/>
    <w:rsid w:val="00A230C4"/>
    <w:rsid w:val="00A23575"/>
    <w:rsid w:val="00A23E7E"/>
    <w:rsid w:val="00A23FF3"/>
    <w:rsid w:val="00A263AE"/>
    <w:rsid w:val="00A26E0C"/>
    <w:rsid w:val="00A26F60"/>
    <w:rsid w:val="00A27209"/>
    <w:rsid w:val="00A272F2"/>
    <w:rsid w:val="00A27D56"/>
    <w:rsid w:val="00A301E6"/>
    <w:rsid w:val="00A30A77"/>
    <w:rsid w:val="00A3163A"/>
    <w:rsid w:val="00A31E4E"/>
    <w:rsid w:val="00A323E7"/>
    <w:rsid w:val="00A32540"/>
    <w:rsid w:val="00A325EE"/>
    <w:rsid w:val="00A33602"/>
    <w:rsid w:val="00A336A8"/>
    <w:rsid w:val="00A34034"/>
    <w:rsid w:val="00A35820"/>
    <w:rsid w:val="00A36BFA"/>
    <w:rsid w:val="00A37221"/>
    <w:rsid w:val="00A37407"/>
    <w:rsid w:val="00A4235C"/>
    <w:rsid w:val="00A42A9D"/>
    <w:rsid w:val="00A447B7"/>
    <w:rsid w:val="00A45087"/>
    <w:rsid w:val="00A458C5"/>
    <w:rsid w:val="00A45943"/>
    <w:rsid w:val="00A46065"/>
    <w:rsid w:val="00A46217"/>
    <w:rsid w:val="00A4771A"/>
    <w:rsid w:val="00A47EC7"/>
    <w:rsid w:val="00A5094F"/>
    <w:rsid w:val="00A50D13"/>
    <w:rsid w:val="00A514D0"/>
    <w:rsid w:val="00A52B39"/>
    <w:rsid w:val="00A52DF0"/>
    <w:rsid w:val="00A53DFC"/>
    <w:rsid w:val="00A54A6E"/>
    <w:rsid w:val="00A550CE"/>
    <w:rsid w:val="00A55F98"/>
    <w:rsid w:val="00A565B9"/>
    <w:rsid w:val="00A56C9E"/>
    <w:rsid w:val="00A570D9"/>
    <w:rsid w:val="00A57142"/>
    <w:rsid w:val="00A60B9B"/>
    <w:rsid w:val="00A62DC1"/>
    <w:rsid w:val="00A64B5D"/>
    <w:rsid w:val="00A65374"/>
    <w:rsid w:val="00A65965"/>
    <w:rsid w:val="00A6770B"/>
    <w:rsid w:val="00A7042A"/>
    <w:rsid w:val="00A70479"/>
    <w:rsid w:val="00A70484"/>
    <w:rsid w:val="00A71D50"/>
    <w:rsid w:val="00A729BF"/>
    <w:rsid w:val="00A72ED0"/>
    <w:rsid w:val="00A739DC"/>
    <w:rsid w:val="00A743F8"/>
    <w:rsid w:val="00A7445E"/>
    <w:rsid w:val="00A74629"/>
    <w:rsid w:val="00A76DFD"/>
    <w:rsid w:val="00A773E2"/>
    <w:rsid w:val="00A7788C"/>
    <w:rsid w:val="00A77BB4"/>
    <w:rsid w:val="00A801FD"/>
    <w:rsid w:val="00A804DF"/>
    <w:rsid w:val="00A80829"/>
    <w:rsid w:val="00A80FBB"/>
    <w:rsid w:val="00A84160"/>
    <w:rsid w:val="00A84CA2"/>
    <w:rsid w:val="00A85A19"/>
    <w:rsid w:val="00A85CCD"/>
    <w:rsid w:val="00A85E2D"/>
    <w:rsid w:val="00A863B0"/>
    <w:rsid w:val="00A86929"/>
    <w:rsid w:val="00A90A5E"/>
    <w:rsid w:val="00A915FC"/>
    <w:rsid w:val="00A91F3F"/>
    <w:rsid w:val="00A92807"/>
    <w:rsid w:val="00A93EA6"/>
    <w:rsid w:val="00A95BF6"/>
    <w:rsid w:val="00A95CC0"/>
    <w:rsid w:val="00AA046D"/>
    <w:rsid w:val="00AA08DA"/>
    <w:rsid w:val="00AA1354"/>
    <w:rsid w:val="00AA2260"/>
    <w:rsid w:val="00AA3694"/>
    <w:rsid w:val="00AA4158"/>
    <w:rsid w:val="00AA4897"/>
    <w:rsid w:val="00AA588C"/>
    <w:rsid w:val="00AA5DEC"/>
    <w:rsid w:val="00AA61FD"/>
    <w:rsid w:val="00AB03F3"/>
    <w:rsid w:val="00AB0981"/>
    <w:rsid w:val="00AB1A5A"/>
    <w:rsid w:val="00AB23EE"/>
    <w:rsid w:val="00AB270B"/>
    <w:rsid w:val="00AB2A8B"/>
    <w:rsid w:val="00AB3066"/>
    <w:rsid w:val="00AB4734"/>
    <w:rsid w:val="00AB4822"/>
    <w:rsid w:val="00AB4C85"/>
    <w:rsid w:val="00AB673D"/>
    <w:rsid w:val="00AB7BB6"/>
    <w:rsid w:val="00AB7DE5"/>
    <w:rsid w:val="00AC0206"/>
    <w:rsid w:val="00AC0223"/>
    <w:rsid w:val="00AC04DE"/>
    <w:rsid w:val="00AC1211"/>
    <w:rsid w:val="00AC1CB6"/>
    <w:rsid w:val="00AC2437"/>
    <w:rsid w:val="00AC3280"/>
    <w:rsid w:val="00AC3729"/>
    <w:rsid w:val="00AC3E7B"/>
    <w:rsid w:val="00AC3F1A"/>
    <w:rsid w:val="00AC4220"/>
    <w:rsid w:val="00AC46C3"/>
    <w:rsid w:val="00AC6356"/>
    <w:rsid w:val="00AC66F0"/>
    <w:rsid w:val="00AD0BFF"/>
    <w:rsid w:val="00AD1B29"/>
    <w:rsid w:val="00AD1FAA"/>
    <w:rsid w:val="00AD2174"/>
    <w:rsid w:val="00AD24EE"/>
    <w:rsid w:val="00AD2B05"/>
    <w:rsid w:val="00AD31DE"/>
    <w:rsid w:val="00AD32E3"/>
    <w:rsid w:val="00AD3FC0"/>
    <w:rsid w:val="00AD466B"/>
    <w:rsid w:val="00AD64AB"/>
    <w:rsid w:val="00AD7060"/>
    <w:rsid w:val="00AD7790"/>
    <w:rsid w:val="00AD79BD"/>
    <w:rsid w:val="00AE0C8A"/>
    <w:rsid w:val="00AE14D2"/>
    <w:rsid w:val="00AE1B11"/>
    <w:rsid w:val="00AE1FBF"/>
    <w:rsid w:val="00AE27CB"/>
    <w:rsid w:val="00AE284A"/>
    <w:rsid w:val="00AE38E1"/>
    <w:rsid w:val="00AE59A8"/>
    <w:rsid w:val="00AE5CC1"/>
    <w:rsid w:val="00AE5D69"/>
    <w:rsid w:val="00AE6415"/>
    <w:rsid w:val="00AE6FA2"/>
    <w:rsid w:val="00AE7EBE"/>
    <w:rsid w:val="00AF0F7B"/>
    <w:rsid w:val="00AF13D0"/>
    <w:rsid w:val="00AF191F"/>
    <w:rsid w:val="00AF1995"/>
    <w:rsid w:val="00AF24FC"/>
    <w:rsid w:val="00AF35DA"/>
    <w:rsid w:val="00AF3753"/>
    <w:rsid w:val="00AF4B27"/>
    <w:rsid w:val="00AF4F40"/>
    <w:rsid w:val="00AF5502"/>
    <w:rsid w:val="00B0005D"/>
    <w:rsid w:val="00B01A40"/>
    <w:rsid w:val="00B01F4C"/>
    <w:rsid w:val="00B01F77"/>
    <w:rsid w:val="00B044E6"/>
    <w:rsid w:val="00B0482D"/>
    <w:rsid w:val="00B04CA4"/>
    <w:rsid w:val="00B10409"/>
    <w:rsid w:val="00B10E6A"/>
    <w:rsid w:val="00B116A7"/>
    <w:rsid w:val="00B12032"/>
    <w:rsid w:val="00B1278E"/>
    <w:rsid w:val="00B141D1"/>
    <w:rsid w:val="00B14430"/>
    <w:rsid w:val="00B16F37"/>
    <w:rsid w:val="00B17E9C"/>
    <w:rsid w:val="00B209DC"/>
    <w:rsid w:val="00B20D9A"/>
    <w:rsid w:val="00B22003"/>
    <w:rsid w:val="00B227A3"/>
    <w:rsid w:val="00B22EB2"/>
    <w:rsid w:val="00B238DF"/>
    <w:rsid w:val="00B253D5"/>
    <w:rsid w:val="00B254D0"/>
    <w:rsid w:val="00B25C39"/>
    <w:rsid w:val="00B26AAA"/>
    <w:rsid w:val="00B27275"/>
    <w:rsid w:val="00B2760D"/>
    <w:rsid w:val="00B30439"/>
    <w:rsid w:val="00B31246"/>
    <w:rsid w:val="00B3187E"/>
    <w:rsid w:val="00B32831"/>
    <w:rsid w:val="00B3363C"/>
    <w:rsid w:val="00B3395E"/>
    <w:rsid w:val="00B33B45"/>
    <w:rsid w:val="00B34D68"/>
    <w:rsid w:val="00B35C89"/>
    <w:rsid w:val="00B361ED"/>
    <w:rsid w:val="00B363BB"/>
    <w:rsid w:val="00B367A9"/>
    <w:rsid w:val="00B3683B"/>
    <w:rsid w:val="00B41397"/>
    <w:rsid w:val="00B41810"/>
    <w:rsid w:val="00B41B99"/>
    <w:rsid w:val="00B41FF0"/>
    <w:rsid w:val="00B42AB4"/>
    <w:rsid w:val="00B430E7"/>
    <w:rsid w:val="00B43785"/>
    <w:rsid w:val="00B45084"/>
    <w:rsid w:val="00B454F7"/>
    <w:rsid w:val="00B4576F"/>
    <w:rsid w:val="00B4588E"/>
    <w:rsid w:val="00B45B44"/>
    <w:rsid w:val="00B468A0"/>
    <w:rsid w:val="00B469DD"/>
    <w:rsid w:val="00B47822"/>
    <w:rsid w:val="00B47EB5"/>
    <w:rsid w:val="00B507C8"/>
    <w:rsid w:val="00B5083D"/>
    <w:rsid w:val="00B51529"/>
    <w:rsid w:val="00B51A9B"/>
    <w:rsid w:val="00B51FF0"/>
    <w:rsid w:val="00B5219F"/>
    <w:rsid w:val="00B52EF4"/>
    <w:rsid w:val="00B535DA"/>
    <w:rsid w:val="00B5390F"/>
    <w:rsid w:val="00B53E5B"/>
    <w:rsid w:val="00B57345"/>
    <w:rsid w:val="00B57665"/>
    <w:rsid w:val="00B57FAB"/>
    <w:rsid w:val="00B60B04"/>
    <w:rsid w:val="00B61488"/>
    <w:rsid w:val="00B62F67"/>
    <w:rsid w:val="00B63A33"/>
    <w:rsid w:val="00B65247"/>
    <w:rsid w:val="00B65965"/>
    <w:rsid w:val="00B65968"/>
    <w:rsid w:val="00B664C2"/>
    <w:rsid w:val="00B668C0"/>
    <w:rsid w:val="00B676D4"/>
    <w:rsid w:val="00B70914"/>
    <w:rsid w:val="00B739EF"/>
    <w:rsid w:val="00B73B7A"/>
    <w:rsid w:val="00B74270"/>
    <w:rsid w:val="00B753BE"/>
    <w:rsid w:val="00B755B8"/>
    <w:rsid w:val="00B75620"/>
    <w:rsid w:val="00B757BE"/>
    <w:rsid w:val="00B76C90"/>
    <w:rsid w:val="00B76D59"/>
    <w:rsid w:val="00B772E1"/>
    <w:rsid w:val="00B80417"/>
    <w:rsid w:val="00B81FA3"/>
    <w:rsid w:val="00B82596"/>
    <w:rsid w:val="00B82BA7"/>
    <w:rsid w:val="00B830F7"/>
    <w:rsid w:val="00B87211"/>
    <w:rsid w:val="00B873FD"/>
    <w:rsid w:val="00B87C5E"/>
    <w:rsid w:val="00B901E1"/>
    <w:rsid w:val="00B90716"/>
    <w:rsid w:val="00B91A7C"/>
    <w:rsid w:val="00B93609"/>
    <w:rsid w:val="00B93AAB"/>
    <w:rsid w:val="00B94C6E"/>
    <w:rsid w:val="00B95B64"/>
    <w:rsid w:val="00B96115"/>
    <w:rsid w:val="00B97A66"/>
    <w:rsid w:val="00BA07BC"/>
    <w:rsid w:val="00BA1284"/>
    <w:rsid w:val="00BA16D3"/>
    <w:rsid w:val="00BA1827"/>
    <w:rsid w:val="00BA19AB"/>
    <w:rsid w:val="00BA1B61"/>
    <w:rsid w:val="00BA1D01"/>
    <w:rsid w:val="00BA2550"/>
    <w:rsid w:val="00BA295C"/>
    <w:rsid w:val="00BA2EBA"/>
    <w:rsid w:val="00BA3B5F"/>
    <w:rsid w:val="00BA3C68"/>
    <w:rsid w:val="00BA3D9E"/>
    <w:rsid w:val="00BA419F"/>
    <w:rsid w:val="00BA5062"/>
    <w:rsid w:val="00BA51FA"/>
    <w:rsid w:val="00BA5562"/>
    <w:rsid w:val="00BA6BCE"/>
    <w:rsid w:val="00BA7921"/>
    <w:rsid w:val="00BA7BC4"/>
    <w:rsid w:val="00BB05C6"/>
    <w:rsid w:val="00BB0B42"/>
    <w:rsid w:val="00BB0C6B"/>
    <w:rsid w:val="00BB0EF7"/>
    <w:rsid w:val="00BB1882"/>
    <w:rsid w:val="00BB2E75"/>
    <w:rsid w:val="00BB3687"/>
    <w:rsid w:val="00BB3F4E"/>
    <w:rsid w:val="00BB40C9"/>
    <w:rsid w:val="00BB466D"/>
    <w:rsid w:val="00BB48A4"/>
    <w:rsid w:val="00BB498B"/>
    <w:rsid w:val="00BB7035"/>
    <w:rsid w:val="00BB74C3"/>
    <w:rsid w:val="00BB7749"/>
    <w:rsid w:val="00BB7F9F"/>
    <w:rsid w:val="00BC0CD2"/>
    <w:rsid w:val="00BC1B35"/>
    <w:rsid w:val="00BC1F52"/>
    <w:rsid w:val="00BC395D"/>
    <w:rsid w:val="00BC3C31"/>
    <w:rsid w:val="00BC3F5A"/>
    <w:rsid w:val="00BC495D"/>
    <w:rsid w:val="00BC4F5A"/>
    <w:rsid w:val="00BC6586"/>
    <w:rsid w:val="00BC6768"/>
    <w:rsid w:val="00BC6CF0"/>
    <w:rsid w:val="00BC6D51"/>
    <w:rsid w:val="00BC7395"/>
    <w:rsid w:val="00BC7988"/>
    <w:rsid w:val="00BC7996"/>
    <w:rsid w:val="00BD30F7"/>
    <w:rsid w:val="00BD3361"/>
    <w:rsid w:val="00BD3AC1"/>
    <w:rsid w:val="00BD43A2"/>
    <w:rsid w:val="00BD43B5"/>
    <w:rsid w:val="00BD48CE"/>
    <w:rsid w:val="00BD4E5F"/>
    <w:rsid w:val="00BD4FF6"/>
    <w:rsid w:val="00BD54E4"/>
    <w:rsid w:val="00BD55DF"/>
    <w:rsid w:val="00BD7CC3"/>
    <w:rsid w:val="00BE03F5"/>
    <w:rsid w:val="00BE0AEC"/>
    <w:rsid w:val="00BE0B11"/>
    <w:rsid w:val="00BE0DC9"/>
    <w:rsid w:val="00BE176C"/>
    <w:rsid w:val="00BE2596"/>
    <w:rsid w:val="00BE2A71"/>
    <w:rsid w:val="00BE4FAD"/>
    <w:rsid w:val="00BE58D5"/>
    <w:rsid w:val="00BE7970"/>
    <w:rsid w:val="00BF0234"/>
    <w:rsid w:val="00BF02BA"/>
    <w:rsid w:val="00BF042E"/>
    <w:rsid w:val="00BF1B8B"/>
    <w:rsid w:val="00BF1D1A"/>
    <w:rsid w:val="00BF1EC2"/>
    <w:rsid w:val="00BF2891"/>
    <w:rsid w:val="00BF4EF8"/>
    <w:rsid w:val="00BF5148"/>
    <w:rsid w:val="00BF523F"/>
    <w:rsid w:val="00BF574A"/>
    <w:rsid w:val="00BF6278"/>
    <w:rsid w:val="00BF703C"/>
    <w:rsid w:val="00BF723E"/>
    <w:rsid w:val="00BF7B7A"/>
    <w:rsid w:val="00BF7EC8"/>
    <w:rsid w:val="00C0001A"/>
    <w:rsid w:val="00C0114E"/>
    <w:rsid w:val="00C0392B"/>
    <w:rsid w:val="00C03C2D"/>
    <w:rsid w:val="00C04A07"/>
    <w:rsid w:val="00C05136"/>
    <w:rsid w:val="00C055BE"/>
    <w:rsid w:val="00C057A3"/>
    <w:rsid w:val="00C05D53"/>
    <w:rsid w:val="00C0616F"/>
    <w:rsid w:val="00C0659C"/>
    <w:rsid w:val="00C06F73"/>
    <w:rsid w:val="00C07641"/>
    <w:rsid w:val="00C07687"/>
    <w:rsid w:val="00C07BE2"/>
    <w:rsid w:val="00C07E51"/>
    <w:rsid w:val="00C11BE9"/>
    <w:rsid w:val="00C11E63"/>
    <w:rsid w:val="00C15015"/>
    <w:rsid w:val="00C169ED"/>
    <w:rsid w:val="00C179CB"/>
    <w:rsid w:val="00C2041C"/>
    <w:rsid w:val="00C22ABB"/>
    <w:rsid w:val="00C236EE"/>
    <w:rsid w:val="00C23BE0"/>
    <w:rsid w:val="00C24A90"/>
    <w:rsid w:val="00C24EA0"/>
    <w:rsid w:val="00C253DB"/>
    <w:rsid w:val="00C2672C"/>
    <w:rsid w:val="00C26ECD"/>
    <w:rsid w:val="00C27BCB"/>
    <w:rsid w:val="00C30BAD"/>
    <w:rsid w:val="00C30DE3"/>
    <w:rsid w:val="00C30E57"/>
    <w:rsid w:val="00C316E1"/>
    <w:rsid w:val="00C31DDC"/>
    <w:rsid w:val="00C32326"/>
    <w:rsid w:val="00C331AC"/>
    <w:rsid w:val="00C3325F"/>
    <w:rsid w:val="00C33811"/>
    <w:rsid w:val="00C34166"/>
    <w:rsid w:val="00C3427C"/>
    <w:rsid w:val="00C345CA"/>
    <w:rsid w:val="00C35167"/>
    <w:rsid w:val="00C3637B"/>
    <w:rsid w:val="00C366EB"/>
    <w:rsid w:val="00C37EFA"/>
    <w:rsid w:val="00C40696"/>
    <w:rsid w:val="00C40A81"/>
    <w:rsid w:val="00C40F75"/>
    <w:rsid w:val="00C42B2C"/>
    <w:rsid w:val="00C42B76"/>
    <w:rsid w:val="00C43AA6"/>
    <w:rsid w:val="00C4468C"/>
    <w:rsid w:val="00C478B1"/>
    <w:rsid w:val="00C47939"/>
    <w:rsid w:val="00C47C25"/>
    <w:rsid w:val="00C506AA"/>
    <w:rsid w:val="00C51E1A"/>
    <w:rsid w:val="00C5267E"/>
    <w:rsid w:val="00C53F0A"/>
    <w:rsid w:val="00C54352"/>
    <w:rsid w:val="00C54599"/>
    <w:rsid w:val="00C54972"/>
    <w:rsid w:val="00C560CD"/>
    <w:rsid w:val="00C569F5"/>
    <w:rsid w:val="00C60BA2"/>
    <w:rsid w:val="00C60DFC"/>
    <w:rsid w:val="00C60E15"/>
    <w:rsid w:val="00C61BF3"/>
    <w:rsid w:val="00C62D35"/>
    <w:rsid w:val="00C64B9D"/>
    <w:rsid w:val="00C650A9"/>
    <w:rsid w:val="00C6563D"/>
    <w:rsid w:val="00C65DA4"/>
    <w:rsid w:val="00C67A2E"/>
    <w:rsid w:val="00C7037B"/>
    <w:rsid w:val="00C70C45"/>
    <w:rsid w:val="00C715BA"/>
    <w:rsid w:val="00C7162E"/>
    <w:rsid w:val="00C71A16"/>
    <w:rsid w:val="00C724DA"/>
    <w:rsid w:val="00C727D9"/>
    <w:rsid w:val="00C74596"/>
    <w:rsid w:val="00C74917"/>
    <w:rsid w:val="00C74964"/>
    <w:rsid w:val="00C74EC1"/>
    <w:rsid w:val="00C754A3"/>
    <w:rsid w:val="00C75863"/>
    <w:rsid w:val="00C75E79"/>
    <w:rsid w:val="00C764BB"/>
    <w:rsid w:val="00C765E8"/>
    <w:rsid w:val="00C803D1"/>
    <w:rsid w:val="00C81541"/>
    <w:rsid w:val="00C8252B"/>
    <w:rsid w:val="00C826B0"/>
    <w:rsid w:val="00C82E63"/>
    <w:rsid w:val="00C836D2"/>
    <w:rsid w:val="00C83CB0"/>
    <w:rsid w:val="00C845E9"/>
    <w:rsid w:val="00C84EA4"/>
    <w:rsid w:val="00C85D02"/>
    <w:rsid w:val="00C87034"/>
    <w:rsid w:val="00C87058"/>
    <w:rsid w:val="00C87250"/>
    <w:rsid w:val="00C90DCA"/>
    <w:rsid w:val="00C9116D"/>
    <w:rsid w:val="00C919DC"/>
    <w:rsid w:val="00C920F4"/>
    <w:rsid w:val="00C92DFF"/>
    <w:rsid w:val="00C948AF"/>
    <w:rsid w:val="00C96232"/>
    <w:rsid w:val="00C96935"/>
    <w:rsid w:val="00C96B19"/>
    <w:rsid w:val="00C96C32"/>
    <w:rsid w:val="00C97090"/>
    <w:rsid w:val="00CA0F0D"/>
    <w:rsid w:val="00CA1322"/>
    <w:rsid w:val="00CA1B82"/>
    <w:rsid w:val="00CA35FC"/>
    <w:rsid w:val="00CA37E3"/>
    <w:rsid w:val="00CA5662"/>
    <w:rsid w:val="00CA6333"/>
    <w:rsid w:val="00CA63E1"/>
    <w:rsid w:val="00CA70AC"/>
    <w:rsid w:val="00CB1CE3"/>
    <w:rsid w:val="00CB21C1"/>
    <w:rsid w:val="00CB2276"/>
    <w:rsid w:val="00CB2591"/>
    <w:rsid w:val="00CB31E7"/>
    <w:rsid w:val="00CB3AFC"/>
    <w:rsid w:val="00CB442C"/>
    <w:rsid w:val="00CB4557"/>
    <w:rsid w:val="00CB46E1"/>
    <w:rsid w:val="00CB4E60"/>
    <w:rsid w:val="00CB646D"/>
    <w:rsid w:val="00CB67A6"/>
    <w:rsid w:val="00CB7074"/>
    <w:rsid w:val="00CB7292"/>
    <w:rsid w:val="00CB75A3"/>
    <w:rsid w:val="00CB7A92"/>
    <w:rsid w:val="00CC1C32"/>
    <w:rsid w:val="00CC3D26"/>
    <w:rsid w:val="00CC4437"/>
    <w:rsid w:val="00CC500B"/>
    <w:rsid w:val="00CC5BFA"/>
    <w:rsid w:val="00CC5E63"/>
    <w:rsid w:val="00CC608E"/>
    <w:rsid w:val="00CC6492"/>
    <w:rsid w:val="00CC7253"/>
    <w:rsid w:val="00CC7F5F"/>
    <w:rsid w:val="00CD00F0"/>
    <w:rsid w:val="00CD13DD"/>
    <w:rsid w:val="00CD2B96"/>
    <w:rsid w:val="00CD33D3"/>
    <w:rsid w:val="00CD3A49"/>
    <w:rsid w:val="00CD3FAC"/>
    <w:rsid w:val="00CD4B67"/>
    <w:rsid w:val="00CD4B84"/>
    <w:rsid w:val="00CD502E"/>
    <w:rsid w:val="00CD57EA"/>
    <w:rsid w:val="00CD5984"/>
    <w:rsid w:val="00CD5DA3"/>
    <w:rsid w:val="00CE09B8"/>
    <w:rsid w:val="00CE0DD9"/>
    <w:rsid w:val="00CE2F1C"/>
    <w:rsid w:val="00CE43EC"/>
    <w:rsid w:val="00CE4C5F"/>
    <w:rsid w:val="00CE53EE"/>
    <w:rsid w:val="00CE5D76"/>
    <w:rsid w:val="00CE5DC3"/>
    <w:rsid w:val="00CE7C1D"/>
    <w:rsid w:val="00CF0640"/>
    <w:rsid w:val="00CF0D64"/>
    <w:rsid w:val="00CF1E72"/>
    <w:rsid w:val="00CF2EF6"/>
    <w:rsid w:val="00CF31FA"/>
    <w:rsid w:val="00CF43F0"/>
    <w:rsid w:val="00CF4678"/>
    <w:rsid w:val="00CF58F6"/>
    <w:rsid w:val="00CF5D9A"/>
    <w:rsid w:val="00CF6414"/>
    <w:rsid w:val="00CF67B3"/>
    <w:rsid w:val="00CF70E2"/>
    <w:rsid w:val="00CF7916"/>
    <w:rsid w:val="00D00201"/>
    <w:rsid w:val="00D00AF8"/>
    <w:rsid w:val="00D037DA"/>
    <w:rsid w:val="00D04740"/>
    <w:rsid w:val="00D054C2"/>
    <w:rsid w:val="00D0688D"/>
    <w:rsid w:val="00D06D29"/>
    <w:rsid w:val="00D07716"/>
    <w:rsid w:val="00D11A4D"/>
    <w:rsid w:val="00D11A4F"/>
    <w:rsid w:val="00D11A8F"/>
    <w:rsid w:val="00D11B99"/>
    <w:rsid w:val="00D11F03"/>
    <w:rsid w:val="00D12518"/>
    <w:rsid w:val="00D126C2"/>
    <w:rsid w:val="00D12F48"/>
    <w:rsid w:val="00D14CCA"/>
    <w:rsid w:val="00D14DAE"/>
    <w:rsid w:val="00D16403"/>
    <w:rsid w:val="00D164C2"/>
    <w:rsid w:val="00D166FD"/>
    <w:rsid w:val="00D1699B"/>
    <w:rsid w:val="00D20272"/>
    <w:rsid w:val="00D2063F"/>
    <w:rsid w:val="00D21BCD"/>
    <w:rsid w:val="00D22ECC"/>
    <w:rsid w:val="00D23208"/>
    <w:rsid w:val="00D25533"/>
    <w:rsid w:val="00D26165"/>
    <w:rsid w:val="00D26D06"/>
    <w:rsid w:val="00D27B73"/>
    <w:rsid w:val="00D3092E"/>
    <w:rsid w:val="00D33801"/>
    <w:rsid w:val="00D3613E"/>
    <w:rsid w:val="00D4044C"/>
    <w:rsid w:val="00D40484"/>
    <w:rsid w:val="00D419A6"/>
    <w:rsid w:val="00D41D63"/>
    <w:rsid w:val="00D41E54"/>
    <w:rsid w:val="00D42983"/>
    <w:rsid w:val="00D435D6"/>
    <w:rsid w:val="00D44E1B"/>
    <w:rsid w:val="00D4504A"/>
    <w:rsid w:val="00D45103"/>
    <w:rsid w:val="00D455E7"/>
    <w:rsid w:val="00D46292"/>
    <w:rsid w:val="00D46E14"/>
    <w:rsid w:val="00D51307"/>
    <w:rsid w:val="00D518BC"/>
    <w:rsid w:val="00D51CC0"/>
    <w:rsid w:val="00D52A91"/>
    <w:rsid w:val="00D52B18"/>
    <w:rsid w:val="00D557E7"/>
    <w:rsid w:val="00D56B3A"/>
    <w:rsid w:val="00D60709"/>
    <w:rsid w:val="00D61610"/>
    <w:rsid w:val="00D61BBE"/>
    <w:rsid w:val="00D62FF7"/>
    <w:rsid w:val="00D63A05"/>
    <w:rsid w:val="00D63D1E"/>
    <w:rsid w:val="00D64614"/>
    <w:rsid w:val="00D647BB"/>
    <w:rsid w:val="00D64A8A"/>
    <w:rsid w:val="00D6599F"/>
    <w:rsid w:val="00D66636"/>
    <w:rsid w:val="00D6775F"/>
    <w:rsid w:val="00D70928"/>
    <w:rsid w:val="00D709C5"/>
    <w:rsid w:val="00D709E6"/>
    <w:rsid w:val="00D718CB"/>
    <w:rsid w:val="00D71FE7"/>
    <w:rsid w:val="00D74445"/>
    <w:rsid w:val="00D7572E"/>
    <w:rsid w:val="00D75990"/>
    <w:rsid w:val="00D767B0"/>
    <w:rsid w:val="00D76A13"/>
    <w:rsid w:val="00D82A1A"/>
    <w:rsid w:val="00D834B3"/>
    <w:rsid w:val="00D8354C"/>
    <w:rsid w:val="00D84A83"/>
    <w:rsid w:val="00D8571D"/>
    <w:rsid w:val="00D867EB"/>
    <w:rsid w:val="00D869F4"/>
    <w:rsid w:val="00D87478"/>
    <w:rsid w:val="00D87B1D"/>
    <w:rsid w:val="00D87FC5"/>
    <w:rsid w:val="00D90CC5"/>
    <w:rsid w:val="00D915B8"/>
    <w:rsid w:val="00D916AB"/>
    <w:rsid w:val="00D91FBB"/>
    <w:rsid w:val="00D92778"/>
    <w:rsid w:val="00D92D6D"/>
    <w:rsid w:val="00D936AA"/>
    <w:rsid w:val="00D93BEE"/>
    <w:rsid w:val="00D94D4F"/>
    <w:rsid w:val="00D955CD"/>
    <w:rsid w:val="00D96692"/>
    <w:rsid w:val="00DA0AF7"/>
    <w:rsid w:val="00DA1182"/>
    <w:rsid w:val="00DA197C"/>
    <w:rsid w:val="00DA1F4E"/>
    <w:rsid w:val="00DA2001"/>
    <w:rsid w:val="00DA29BA"/>
    <w:rsid w:val="00DA308E"/>
    <w:rsid w:val="00DA3DD2"/>
    <w:rsid w:val="00DA3FD8"/>
    <w:rsid w:val="00DA4F13"/>
    <w:rsid w:val="00DA57CF"/>
    <w:rsid w:val="00DA5901"/>
    <w:rsid w:val="00DA6EA5"/>
    <w:rsid w:val="00DA70EE"/>
    <w:rsid w:val="00DA7356"/>
    <w:rsid w:val="00DA765D"/>
    <w:rsid w:val="00DB1AA8"/>
    <w:rsid w:val="00DB21A1"/>
    <w:rsid w:val="00DB25BD"/>
    <w:rsid w:val="00DB2986"/>
    <w:rsid w:val="00DB311F"/>
    <w:rsid w:val="00DB4370"/>
    <w:rsid w:val="00DB4893"/>
    <w:rsid w:val="00DB48D1"/>
    <w:rsid w:val="00DB4EDF"/>
    <w:rsid w:val="00DB59D8"/>
    <w:rsid w:val="00DB62C0"/>
    <w:rsid w:val="00DB6E22"/>
    <w:rsid w:val="00DB701C"/>
    <w:rsid w:val="00DC0CDD"/>
    <w:rsid w:val="00DC0D91"/>
    <w:rsid w:val="00DC1640"/>
    <w:rsid w:val="00DC27B0"/>
    <w:rsid w:val="00DC5787"/>
    <w:rsid w:val="00DC57C6"/>
    <w:rsid w:val="00DC5BC6"/>
    <w:rsid w:val="00DC6B94"/>
    <w:rsid w:val="00DC6C6D"/>
    <w:rsid w:val="00DC6FA5"/>
    <w:rsid w:val="00DD02CD"/>
    <w:rsid w:val="00DD09DB"/>
    <w:rsid w:val="00DD1444"/>
    <w:rsid w:val="00DD1991"/>
    <w:rsid w:val="00DD1D57"/>
    <w:rsid w:val="00DD2328"/>
    <w:rsid w:val="00DD2ECE"/>
    <w:rsid w:val="00DD3A87"/>
    <w:rsid w:val="00DD3ECF"/>
    <w:rsid w:val="00DD46C4"/>
    <w:rsid w:val="00DD4FA9"/>
    <w:rsid w:val="00DD54CB"/>
    <w:rsid w:val="00DD5D00"/>
    <w:rsid w:val="00DD5F91"/>
    <w:rsid w:val="00DD606E"/>
    <w:rsid w:val="00DD676A"/>
    <w:rsid w:val="00DD7F69"/>
    <w:rsid w:val="00DE0B89"/>
    <w:rsid w:val="00DE0DF3"/>
    <w:rsid w:val="00DE0FD7"/>
    <w:rsid w:val="00DE12B8"/>
    <w:rsid w:val="00DE2268"/>
    <w:rsid w:val="00DE2E96"/>
    <w:rsid w:val="00DE34CC"/>
    <w:rsid w:val="00DE38F2"/>
    <w:rsid w:val="00DE5237"/>
    <w:rsid w:val="00DE724A"/>
    <w:rsid w:val="00DF0220"/>
    <w:rsid w:val="00DF1823"/>
    <w:rsid w:val="00DF1B86"/>
    <w:rsid w:val="00DF3306"/>
    <w:rsid w:val="00DF38E3"/>
    <w:rsid w:val="00DF3A7F"/>
    <w:rsid w:val="00DF5525"/>
    <w:rsid w:val="00DF5E9F"/>
    <w:rsid w:val="00DF6B1F"/>
    <w:rsid w:val="00DF6F2E"/>
    <w:rsid w:val="00DF71DF"/>
    <w:rsid w:val="00E0140D"/>
    <w:rsid w:val="00E01652"/>
    <w:rsid w:val="00E01D9C"/>
    <w:rsid w:val="00E01E72"/>
    <w:rsid w:val="00E02317"/>
    <w:rsid w:val="00E02586"/>
    <w:rsid w:val="00E02C93"/>
    <w:rsid w:val="00E031A4"/>
    <w:rsid w:val="00E0327E"/>
    <w:rsid w:val="00E05D2E"/>
    <w:rsid w:val="00E05EA9"/>
    <w:rsid w:val="00E06BCB"/>
    <w:rsid w:val="00E06D48"/>
    <w:rsid w:val="00E07356"/>
    <w:rsid w:val="00E07BFE"/>
    <w:rsid w:val="00E10188"/>
    <w:rsid w:val="00E11578"/>
    <w:rsid w:val="00E118FD"/>
    <w:rsid w:val="00E11A8F"/>
    <w:rsid w:val="00E11DAE"/>
    <w:rsid w:val="00E11E95"/>
    <w:rsid w:val="00E127B7"/>
    <w:rsid w:val="00E131CF"/>
    <w:rsid w:val="00E155C0"/>
    <w:rsid w:val="00E160F2"/>
    <w:rsid w:val="00E16BBB"/>
    <w:rsid w:val="00E17254"/>
    <w:rsid w:val="00E176A1"/>
    <w:rsid w:val="00E17AC7"/>
    <w:rsid w:val="00E2046A"/>
    <w:rsid w:val="00E21163"/>
    <w:rsid w:val="00E21374"/>
    <w:rsid w:val="00E2204F"/>
    <w:rsid w:val="00E232F6"/>
    <w:rsid w:val="00E23798"/>
    <w:rsid w:val="00E2384D"/>
    <w:rsid w:val="00E24090"/>
    <w:rsid w:val="00E257B2"/>
    <w:rsid w:val="00E26586"/>
    <w:rsid w:val="00E2672C"/>
    <w:rsid w:val="00E27B65"/>
    <w:rsid w:val="00E30A4F"/>
    <w:rsid w:val="00E30FC4"/>
    <w:rsid w:val="00E3187E"/>
    <w:rsid w:val="00E31CF4"/>
    <w:rsid w:val="00E3265F"/>
    <w:rsid w:val="00E32C0E"/>
    <w:rsid w:val="00E3379C"/>
    <w:rsid w:val="00E348DB"/>
    <w:rsid w:val="00E368E3"/>
    <w:rsid w:val="00E37C73"/>
    <w:rsid w:val="00E402E2"/>
    <w:rsid w:val="00E40A1E"/>
    <w:rsid w:val="00E41081"/>
    <w:rsid w:val="00E4230B"/>
    <w:rsid w:val="00E439D5"/>
    <w:rsid w:val="00E44444"/>
    <w:rsid w:val="00E445E0"/>
    <w:rsid w:val="00E446A8"/>
    <w:rsid w:val="00E44CD9"/>
    <w:rsid w:val="00E44F7A"/>
    <w:rsid w:val="00E45023"/>
    <w:rsid w:val="00E45939"/>
    <w:rsid w:val="00E45DED"/>
    <w:rsid w:val="00E4624F"/>
    <w:rsid w:val="00E46E94"/>
    <w:rsid w:val="00E47527"/>
    <w:rsid w:val="00E5008B"/>
    <w:rsid w:val="00E5058A"/>
    <w:rsid w:val="00E50FEB"/>
    <w:rsid w:val="00E51027"/>
    <w:rsid w:val="00E512AB"/>
    <w:rsid w:val="00E516BE"/>
    <w:rsid w:val="00E51B14"/>
    <w:rsid w:val="00E51BAC"/>
    <w:rsid w:val="00E5245F"/>
    <w:rsid w:val="00E52CF7"/>
    <w:rsid w:val="00E53569"/>
    <w:rsid w:val="00E54B42"/>
    <w:rsid w:val="00E56DFF"/>
    <w:rsid w:val="00E570D8"/>
    <w:rsid w:val="00E57A19"/>
    <w:rsid w:val="00E57DF0"/>
    <w:rsid w:val="00E6241C"/>
    <w:rsid w:val="00E62D07"/>
    <w:rsid w:val="00E62D9E"/>
    <w:rsid w:val="00E62F7C"/>
    <w:rsid w:val="00E643A2"/>
    <w:rsid w:val="00E662A0"/>
    <w:rsid w:val="00E6677B"/>
    <w:rsid w:val="00E67073"/>
    <w:rsid w:val="00E707D6"/>
    <w:rsid w:val="00E70DCF"/>
    <w:rsid w:val="00E73A3A"/>
    <w:rsid w:val="00E74A81"/>
    <w:rsid w:val="00E75266"/>
    <w:rsid w:val="00E75BFF"/>
    <w:rsid w:val="00E75EBC"/>
    <w:rsid w:val="00E76018"/>
    <w:rsid w:val="00E76CF8"/>
    <w:rsid w:val="00E77227"/>
    <w:rsid w:val="00E77591"/>
    <w:rsid w:val="00E80DA8"/>
    <w:rsid w:val="00E81915"/>
    <w:rsid w:val="00E8215B"/>
    <w:rsid w:val="00E82EBB"/>
    <w:rsid w:val="00E862DD"/>
    <w:rsid w:val="00E870D9"/>
    <w:rsid w:val="00E8722D"/>
    <w:rsid w:val="00E873D7"/>
    <w:rsid w:val="00E92275"/>
    <w:rsid w:val="00E9272F"/>
    <w:rsid w:val="00E93863"/>
    <w:rsid w:val="00E96008"/>
    <w:rsid w:val="00E967AC"/>
    <w:rsid w:val="00E96A0D"/>
    <w:rsid w:val="00E96EFE"/>
    <w:rsid w:val="00E97010"/>
    <w:rsid w:val="00E970E4"/>
    <w:rsid w:val="00E9731C"/>
    <w:rsid w:val="00EA01EF"/>
    <w:rsid w:val="00EA0F81"/>
    <w:rsid w:val="00EA0FBF"/>
    <w:rsid w:val="00EA131C"/>
    <w:rsid w:val="00EA15D0"/>
    <w:rsid w:val="00EA16D6"/>
    <w:rsid w:val="00EA194E"/>
    <w:rsid w:val="00EA2100"/>
    <w:rsid w:val="00EA3A7E"/>
    <w:rsid w:val="00EA6B0F"/>
    <w:rsid w:val="00EA79C0"/>
    <w:rsid w:val="00EB05F5"/>
    <w:rsid w:val="00EB2249"/>
    <w:rsid w:val="00EB292C"/>
    <w:rsid w:val="00EB3284"/>
    <w:rsid w:val="00EB45FC"/>
    <w:rsid w:val="00EB51E7"/>
    <w:rsid w:val="00EB57D1"/>
    <w:rsid w:val="00EB5CE6"/>
    <w:rsid w:val="00EB6790"/>
    <w:rsid w:val="00EB6B99"/>
    <w:rsid w:val="00EB6CC3"/>
    <w:rsid w:val="00EB767C"/>
    <w:rsid w:val="00EB77F4"/>
    <w:rsid w:val="00EB7905"/>
    <w:rsid w:val="00EC0EB5"/>
    <w:rsid w:val="00EC103B"/>
    <w:rsid w:val="00EC16E8"/>
    <w:rsid w:val="00EC22F8"/>
    <w:rsid w:val="00EC26FA"/>
    <w:rsid w:val="00EC2CEC"/>
    <w:rsid w:val="00EC3A51"/>
    <w:rsid w:val="00EC3C0C"/>
    <w:rsid w:val="00EC3D03"/>
    <w:rsid w:val="00EC4867"/>
    <w:rsid w:val="00EC578F"/>
    <w:rsid w:val="00EC6016"/>
    <w:rsid w:val="00EC6411"/>
    <w:rsid w:val="00EC6900"/>
    <w:rsid w:val="00EC767A"/>
    <w:rsid w:val="00EC7B4E"/>
    <w:rsid w:val="00ED043A"/>
    <w:rsid w:val="00ED0DB5"/>
    <w:rsid w:val="00ED1C48"/>
    <w:rsid w:val="00ED2808"/>
    <w:rsid w:val="00ED29BF"/>
    <w:rsid w:val="00ED34C6"/>
    <w:rsid w:val="00ED42B5"/>
    <w:rsid w:val="00ED4617"/>
    <w:rsid w:val="00ED4804"/>
    <w:rsid w:val="00ED4E31"/>
    <w:rsid w:val="00ED5508"/>
    <w:rsid w:val="00ED5CA8"/>
    <w:rsid w:val="00EE02D0"/>
    <w:rsid w:val="00EE08C3"/>
    <w:rsid w:val="00EE098E"/>
    <w:rsid w:val="00EE116C"/>
    <w:rsid w:val="00EE206A"/>
    <w:rsid w:val="00EE224A"/>
    <w:rsid w:val="00EE2472"/>
    <w:rsid w:val="00EE2930"/>
    <w:rsid w:val="00EE32FD"/>
    <w:rsid w:val="00EE5274"/>
    <w:rsid w:val="00EE5328"/>
    <w:rsid w:val="00EE5405"/>
    <w:rsid w:val="00EE558C"/>
    <w:rsid w:val="00EE5ACF"/>
    <w:rsid w:val="00EE5D10"/>
    <w:rsid w:val="00EE62AC"/>
    <w:rsid w:val="00EE6FFF"/>
    <w:rsid w:val="00EF037B"/>
    <w:rsid w:val="00EF1BB4"/>
    <w:rsid w:val="00EF2597"/>
    <w:rsid w:val="00EF2892"/>
    <w:rsid w:val="00EF28AF"/>
    <w:rsid w:val="00EF4477"/>
    <w:rsid w:val="00EF5F27"/>
    <w:rsid w:val="00EF6EC9"/>
    <w:rsid w:val="00EF766B"/>
    <w:rsid w:val="00EF77B0"/>
    <w:rsid w:val="00F00552"/>
    <w:rsid w:val="00F00804"/>
    <w:rsid w:val="00F00C46"/>
    <w:rsid w:val="00F0148A"/>
    <w:rsid w:val="00F014E9"/>
    <w:rsid w:val="00F03758"/>
    <w:rsid w:val="00F03A20"/>
    <w:rsid w:val="00F04512"/>
    <w:rsid w:val="00F04E98"/>
    <w:rsid w:val="00F06589"/>
    <w:rsid w:val="00F06A54"/>
    <w:rsid w:val="00F1212D"/>
    <w:rsid w:val="00F12DC4"/>
    <w:rsid w:val="00F13CA5"/>
    <w:rsid w:val="00F13D92"/>
    <w:rsid w:val="00F14249"/>
    <w:rsid w:val="00F14369"/>
    <w:rsid w:val="00F16901"/>
    <w:rsid w:val="00F171E0"/>
    <w:rsid w:val="00F1720D"/>
    <w:rsid w:val="00F178F5"/>
    <w:rsid w:val="00F17E97"/>
    <w:rsid w:val="00F17EBA"/>
    <w:rsid w:val="00F17F99"/>
    <w:rsid w:val="00F20438"/>
    <w:rsid w:val="00F21E70"/>
    <w:rsid w:val="00F225D4"/>
    <w:rsid w:val="00F22A72"/>
    <w:rsid w:val="00F24022"/>
    <w:rsid w:val="00F244FB"/>
    <w:rsid w:val="00F246A8"/>
    <w:rsid w:val="00F25A2C"/>
    <w:rsid w:val="00F25A60"/>
    <w:rsid w:val="00F26123"/>
    <w:rsid w:val="00F274E8"/>
    <w:rsid w:val="00F27544"/>
    <w:rsid w:val="00F27938"/>
    <w:rsid w:val="00F300C5"/>
    <w:rsid w:val="00F3088F"/>
    <w:rsid w:val="00F312F4"/>
    <w:rsid w:val="00F3152D"/>
    <w:rsid w:val="00F31D92"/>
    <w:rsid w:val="00F32A16"/>
    <w:rsid w:val="00F32BD7"/>
    <w:rsid w:val="00F33228"/>
    <w:rsid w:val="00F347F1"/>
    <w:rsid w:val="00F3578D"/>
    <w:rsid w:val="00F35DB7"/>
    <w:rsid w:val="00F362CB"/>
    <w:rsid w:val="00F36C0C"/>
    <w:rsid w:val="00F36C2E"/>
    <w:rsid w:val="00F36EA5"/>
    <w:rsid w:val="00F371E1"/>
    <w:rsid w:val="00F40703"/>
    <w:rsid w:val="00F408E4"/>
    <w:rsid w:val="00F40D04"/>
    <w:rsid w:val="00F41159"/>
    <w:rsid w:val="00F42500"/>
    <w:rsid w:val="00F43340"/>
    <w:rsid w:val="00F433D6"/>
    <w:rsid w:val="00F43F45"/>
    <w:rsid w:val="00F4587A"/>
    <w:rsid w:val="00F46117"/>
    <w:rsid w:val="00F47161"/>
    <w:rsid w:val="00F474BC"/>
    <w:rsid w:val="00F50217"/>
    <w:rsid w:val="00F507AB"/>
    <w:rsid w:val="00F52BB0"/>
    <w:rsid w:val="00F5416A"/>
    <w:rsid w:val="00F54ED6"/>
    <w:rsid w:val="00F56F22"/>
    <w:rsid w:val="00F57BDD"/>
    <w:rsid w:val="00F607EB"/>
    <w:rsid w:val="00F61877"/>
    <w:rsid w:val="00F626C2"/>
    <w:rsid w:val="00F62AB6"/>
    <w:rsid w:val="00F62FB0"/>
    <w:rsid w:val="00F65241"/>
    <w:rsid w:val="00F65DC2"/>
    <w:rsid w:val="00F674F5"/>
    <w:rsid w:val="00F702B6"/>
    <w:rsid w:val="00F7045A"/>
    <w:rsid w:val="00F70463"/>
    <w:rsid w:val="00F70DDF"/>
    <w:rsid w:val="00F72FD4"/>
    <w:rsid w:val="00F7304F"/>
    <w:rsid w:val="00F7528D"/>
    <w:rsid w:val="00F7539E"/>
    <w:rsid w:val="00F76476"/>
    <w:rsid w:val="00F7672F"/>
    <w:rsid w:val="00F76789"/>
    <w:rsid w:val="00F76932"/>
    <w:rsid w:val="00F76943"/>
    <w:rsid w:val="00F76CDE"/>
    <w:rsid w:val="00F80DBB"/>
    <w:rsid w:val="00F81E84"/>
    <w:rsid w:val="00F82CF9"/>
    <w:rsid w:val="00F839F2"/>
    <w:rsid w:val="00F83A4D"/>
    <w:rsid w:val="00F83AB6"/>
    <w:rsid w:val="00F8442C"/>
    <w:rsid w:val="00F85FF4"/>
    <w:rsid w:val="00F86787"/>
    <w:rsid w:val="00F90334"/>
    <w:rsid w:val="00F90A73"/>
    <w:rsid w:val="00F92778"/>
    <w:rsid w:val="00F928CD"/>
    <w:rsid w:val="00F92E1B"/>
    <w:rsid w:val="00F93CB9"/>
    <w:rsid w:val="00F94235"/>
    <w:rsid w:val="00F94AF0"/>
    <w:rsid w:val="00F957BD"/>
    <w:rsid w:val="00F97193"/>
    <w:rsid w:val="00F971C7"/>
    <w:rsid w:val="00F9762F"/>
    <w:rsid w:val="00FA0A12"/>
    <w:rsid w:val="00FA0D87"/>
    <w:rsid w:val="00FA0DF4"/>
    <w:rsid w:val="00FA1068"/>
    <w:rsid w:val="00FA11C8"/>
    <w:rsid w:val="00FA13FA"/>
    <w:rsid w:val="00FA170B"/>
    <w:rsid w:val="00FA1BC2"/>
    <w:rsid w:val="00FA224E"/>
    <w:rsid w:val="00FA278D"/>
    <w:rsid w:val="00FA38C1"/>
    <w:rsid w:val="00FA3A33"/>
    <w:rsid w:val="00FA4A9F"/>
    <w:rsid w:val="00FA5393"/>
    <w:rsid w:val="00FA551E"/>
    <w:rsid w:val="00FA5CBE"/>
    <w:rsid w:val="00FA7D56"/>
    <w:rsid w:val="00FA7D8B"/>
    <w:rsid w:val="00FA7F95"/>
    <w:rsid w:val="00FB0C8B"/>
    <w:rsid w:val="00FB186B"/>
    <w:rsid w:val="00FB1A2C"/>
    <w:rsid w:val="00FB2946"/>
    <w:rsid w:val="00FB2CEC"/>
    <w:rsid w:val="00FB3D91"/>
    <w:rsid w:val="00FB52E6"/>
    <w:rsid w:val="00FB588A"/>
    <w:rsid w:val="00FB5FF2"/>
    <w:rsid w:val="00FB6975"/>
    <w:rsid w:val="00FC0C24"/>
    <w:rsid w:val="00FC154F"/>
    <w:rsid w:val="00FC1C01"/>
    <w:rsid w:val="00FC1CCD"/>
    <w:rsid w:val="00FC21F9"/>
    <w:rsid w:val="00FC39C7"/>
    <w:rsid w:val="00FC4256"/>
    <w:rsid w:val="00FC6EBD"/>
    <w:rsid w:val="00FD0725"/>
    <w:rsid w:val="00FD15F9"/>
    <w:rsid w:val="00FD23ED"/>
    <w:rsid w:val="00FD2852"/>
    <w:rsid w:val="00FD2F9F"/>
    <w:rsid w:val="00FD3EAC"/>
    <w:rsid w:val="00FD504B"/>
    <w:rsid w:val="00FD5CB0"/>
    <w:rsid w:val="00FD5EA1"/>
    <w:rsid w:val="00FD7823"/>
    <w:rsid w:val="00FE0266"/>
    <w:rsid w:val="00FE0ACD"/>
    <w:rsid w:val="00FE14EE"/>
    <w:rsid w:val="00FE1C0B"/>
    <w:rsid w:val="00FE36B3"/>
    <w:rsid w:val="00FE4E36"/>
    <w:rsid w:val="00FE52FF"/>
    <w:rsid w:val="00FE5C9A"/>
    <w:rsid w:val="00FE5C9B"/>
    <w:rsid w:val="00FE7914"/>
    <w:rsid w:val="00FF0FD8"/>
    <w:rsid w:val="00FF1737"/>
    <w:rsid w:val="00FF3A29"/>
    <w:rsid w:val="00FF46E9"/>
    <w:rsid w:val="00FF477A"/>
    <w:rsid w:val="00FF47F7"/>
    <w:rsid w:val="00FF484A"/>
    <w:rsid w:val="00FF4F8B"/>
    <w:rsid w:val="00FF597F"/>
    <w:rsid w:val="00FF6DF4"/>
    <w:rsid w:val="00FF72D7"/>
    <w:rsid w:val="00FF7974"/>
    <w:rsid w:val="00FF7A02"/>
    <w:rsid w:val="00FF7B7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5C957B-9661-43AA-8FBA-CB0C1DF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435"/>
  </w:style>
  <w:style w:type="paragraph" w:styleId="3">
    <w:name w:val="heading 3"/>
    <w:basedOn w:val="a"/>
    <w:next w:val="a"/>
    <w:link w:val="30"/>
    <w:qFormat/>
    <w:rsid w:val="00B756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F05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5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56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5620"/>
  </w:style>
  <w:style w:type="character" w:customStyle="1" w:styleId="30">
    <w:name w:val="Заголовок 3 Знак"/>
    <w:basedOn w:val="a0"/>
    <w:link w:val="3"/>
    <w:rsid w:val="00B75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75620"/>
    <w:pPr>
      <w:ind w:left="720"/>
      <w:contextualSpacing/>
    </w:pPr>
  </w:style>
  <w:style w:type="paragraph" w:customStyle="1" w:styleId="u">
    <w:name w:val="u"/>
    <w:basedOn w:val="a"/>
    <w:rsid w:val="007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4321"/>
    <w:rPr>
      <w:color w:val="0000FF"/>
      <w:u w:val="single"/>
    </w:rPr>
  </w:style>
  <w:style w:type="character" w:styleId="a8">
    <w:name w:val="Strong"/>
    <w:basedOn w:val="a0"/>
    <w:uiPriority w:val="22"/>
    <w:qFormat/>
    <w:rsid w:val="00BF1EC2"/>
    <w:rPr>
      <w:b/>
      <w:bCs/>
    </w:rPr>
  </w:style>
  <w:style w:type="character" w:customStyle="1" w:styleId="apple-converted-space">
    <w:name w:val="apple-converted-space"/>
    <w:basedOn w:val="a0"/>
    <w:rsid w:val="00BF1EC2"/>
  </w:style>
  <w:style w:type="character" w:styleId="a9">
    <w:name w:val="Emphasis"/>
    <w:basedOn w:val="a0"/>
    <w:uiPriority w:val="20"/>
    <w:qFormat/>
    <w:rsid w:val="00BF1EC2"/>
    <w:rPr>
      <w:i/>
      <w:iCs/>
    </w:rPr>
  </w:style>
  <w:style w:type="paragraph" w:customStyle="1" w:styleId="1">
    <w:name w:val="Абзац списка1"/>
    <w:rsid w:val="008216C4"/>
    <w:pPr>
      <w:widowControl w:val="0"/>
      <w:suppressAutoHyphens/>
      <w:ind w:left="720"/>
    </w:pPr>
    <w:rPr>
      <w:rFonts w:ascii="Calibri" w:eastAsia="Lucida Sans Unicode" w:hAnsi="Calibri" w:cs="font474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3E2"/>
    <w:rPr>
      <w:rFonts w:ascii="Tahoma" w:hAnsi="Tahoma" w:cs="Tahoma"/>
      <w:sz w:val="16"/>
      <w:szCs w:val="16"/>
    </w:rPr>
  </w:style>
  <w:style w:type="paragraph" w:styleId="ac">
    <w:name w:val="Block Text"/>
    <w:basedOn w:val="a"/>
    <w:semiHidden/>
    <w:rsid w:val="00E02586"/>
    <w:pPr>
      <w:spacing w:after="0" w:line="240" w:lineRule="auto"/>
      <w:ind w:left="3402" w:right="-483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15D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515D6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epm">
    <w:name w:val="epm"/>
    <w:basedOn w:val="a0"/>
    <w:rsid w:val="003B4649"/>
  </w:style>
  <w:style w:type="character" w:customStyle="1" w:styleId="blk">
    <w:name w:val="blk"/>
    <w:basedOn w:val="a0"/>
    <w:rsid w:val="003B4649"/>
  </w:style>
  <w:style w:type="paragraph" w:styleId="ad">
    <w:name w:val="footnote text"/>
    <w:basedOn w:val="a"/>
    <w:link w:val="ae"/>
    <w:uiPriority w:val="99"/>
    <w:rsid w:val="0035755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e">
    <w:name w:val="Текст сноски Знак"/>
    <w:basedOn w:val="a0"/>
    <w:link w:val="ad"/>
    <w:uiPriority w:val="99"/>
    <w:rsid w:val="0035755C"/>
    <w:rPr>
      <w:rFonts w:ascii="Calibri" w:eastAsia="Calibri" w:hAnsi="Calibri" w:cs="Times New Roman"/>
      <w:sz w:val="20"/>
      <w:szCs w:val="20"/>
      <w:lang w:val="en-GB"/>
    </w:rPr>
  </w:style>
  <w:style w:type="character" w:styleId="af">
    <w:name w:val="footnote reference"/>
    <w:basedOn w:val="a0"/>
    <w:uiPriority w:val="99"/>
    <w:semiHidden/>
    <w:rsid w:val="0035755C"/>
    <w:rPr>
      <w:rFonts w:cs="Times New Roman"/>
      <w:vertAlign w:val="superscript"/>
    </w:rPr>
  </w:style>
  <w:style w:type="paragraph" w:customStyle="1" w:styleId="s30eec3f8">
    <w:name w:val="s30eec3f8"/>
    <w:basedOn w:val="a"/>
    <w:rsid w:val="0035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b8d990e2">
    <w:name w:val="sb8d990e2"/>
    <w:basedOn w:val="a0"/>
    <w:rsid w:val="0035755C"/>
    <w:rPr>
      <w:rFonts w:cs="Times New Roman"/>
    </w:rPr>
  </w:style>
  <w:style w:type="character" w:customStyle="1" w:styleId="sfbbfee58">
    <w:name w:val="sfbbfee58"/>
    <w:basedOn w:val="a0"/>
    <w:rsid w:val="0035755C"/>
    <w:rPr>
      <w:rFonts w:cs="Times New Roman"/>
    </w:rPr>
  </w:style>
  <w:style w:type="paragraph" w:styleId="af0">
    <w:name w:val="No Spacing"/>
    <w:uiPriority w:val="1"/>
    <w:qFormat/>
    <w:rsid w:val="007535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91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707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602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6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7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6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5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92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.ru" TargetMode="External"/><Relationship Id="rId13" Type="http://schemas.openxmlformats.org/officeDocument/2006/relationships/hyperlink" Target="http://www.ej.ru" TargetMode="External"/><Relationship Id="rId18" Type="http://schemas.openxmlformats.org/officeDocument/2006/relationships/hyperlink" Target="http://www.ejnew.com" TargetMode="External"/><Relationship Id="rId26" Type="http://schemas.openxmlformats.org/officeDocument/2006/relationships/hyperlink" Target="http://www.ej.ru" TargetMode="External"/><Relationship Id="rId39" Type="http://schemas.openxmlformats.org/officeDocument/2006/relationships/hyperlink" Target="http://www.ej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j.ru" TargetMode="External"/><Relationship Id="rId34" Type="http://schemas.openxmlformats.org/officeDocument/2006/relationships/hyperlink" Target="http://www.ejnew.com" TargetMode="External"/><Relationship Id="rId42" Type="http://schemas.openxmlformats.org/officeDocument/2006/relationships/hyperlink" Target="http://www.ej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jnew.com" TargetMode="External"/><Relationship Id="rId17" Type="http://schemas.openxmlformats.org/officeDocument/2006/relationships/hyperlink" Target="http://www.ej.ru" TargetMode="External"/><Relationship Id="rId25" Type="http://schemas.openxmlformats.org/officeDocument/2006/relationships/hyperlink" Target="http://www.ejnew.com" TargetMode="External"/><Relationship Id="rId33" Type="http://schemas.openxmlformats.org/officeDocument/2006/relationships/hyperlink" Target="http://www.ej.ru" TargetMode="External"/><Relationship Id="rId38" Type="http://schemas.openxmlformats.org/officeDocument/2006/relationships/hyperlink" Target="http://www.ejnew.co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jnew.com" TargetMode="External"/><Relationship Id="rId20" Type="http://schemas.openxmlformats.org/officeDocument/2006/relationships/hyperlink" Target="http://www.ejnew.com" TargetMode="External"/><Relationship Id="rId29" Type="http://schemas.openxmlformats.org/officeDocument/2006/relationships/hyperlink" Target="http://www.ejnew.com" TargetMode="External"/><Relationship Id="rId41" Type="http://schemas.openxmlformats.org/officeDocument/2006/relationships/hyperlink" Target="http://www.ej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j.ru" TargetMode="External"/><Relationship Id="rId24" Type="http://schemas.openxmlformats.org/officeDocument/2006/relationships/hyperlink" Target="http://www.ej.ru" TargetMode="External"/><Relationship Id="rId32" Type="http://schemas.openxmlformats.org/officeDocument/2006/relationships/hyperlink" Target="http://www.ejnew.com" TargetMode="External"/><Relationship Id="rId37" Type="http://schemas.openxmlformats.org/officeDocument/2006/relationships/hyperlink" Target="http://www.ej.ru" TargetMode="External"/><Relationship Id="rId40" Type="http://schemas.openxmlformats.org/officeDocument/2006/relationships/hyperlink" Target="http://www.ejnew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j.ru" TargetMode="External"/><Relationship Id="rId23" Type="http://schemas.openxmlformats.org/officeDocument/2006/relationships/hyperlink" Target="http://www.ej.ru" TargetMode="External"/><Relationship Id="rId28" Type="http://schemas.openxmlformats.org/officeDocument/2006/relationships/hyperlink" Target="http://www.ej.ru" TargetMode="External"/><Relationship Id="rId36" Type="http://schemas.openxmlformats.org/officeDocument/2006/relationships/hyperlink" Target="http://www.ejnew.com" TargetMode="External"/><Relationship Id="rId10" Type="http://schemas.openxmlformats.org/officeDocument/2006/relationships/hyperlink" Target="http://www.ej.ru" TargetMode="External"/><Relationship Id="rId19" Type="http://schemas.openxmlformats.org/officeDocument/2006/relationships/hyperlink" Target="http://www.ej.ru" TargetMode="External"/><Relationship Id="rId31" Type="http://schemas.openxmlformats.org/officeDocument/2006/relationships/hyperlink" Target="http://www.ej.ru" TargetMode="External"/><Relationship Id="rId44" Type="http://schemas.openxmlformats.org/officeDocument/2006/relationships/hyperlink" Target="http://www.ejne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jnew.com" TargetMode="External"/><Relationship Id="rId14" Type="http://schemas.openxmlformats.org/officeDocument/2006/relationships/hyperlink" Target="http://www.ejnew.com&#1058;" TargetMode="External"/><Relationship Id="rId22" Type="http://schemas.openxmlformats.org/officeDocument/2006/relationships/hyperlink" Target="http://www.ejnew.com" TargetMode="External"/><Relationship Id="rId27" Type="http://schemas.openxmlformats.org/officeDocument/2006/relationships/hyperlink" Target="http://www.ejnew.com" TargetMode="External"/><Relationship Id="rId30" Type="http://schemas.openxmlformats.org/officeDocument/2006/relationships/hyperlink" Target="http://www.ejnew.com" TargetMode="External"/><Relationship Id="rId35" Type="http://schemas.openxmlformats.org/officeDocument/2006/relationships/hyperlink" Target="http://www.ej.ru" TargetMode="External"/><Relationship Id="rId43" Type="http://schemas.openxmlformats.org/officeDocument/2006/relationships/hyperlink" Target="http://www.ejnew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ohchr.org/english/bodies/hrc/docs/gc3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6263-29F2-43AE-899E-1A2F3E15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MMDC</Company>
  <LinksUpToDate>false</LinksUpToDate>
  <CharactersWithSpaces>28417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Марина</cp:lastModifiedBy>
  <cp:revision>3</cp:revision>
  <cp:lastPrinted>2013-02-18T19:58:00Z</cp:lastPrinted>
  <dcterms:created xsi:type="dcterms:W3CDTF">2015-06-25T14:48:00Z</dcterms:created>
  <dcterms:modified xsi:type="dcterms:W3CDTF">2015-06-26T11:07:00Z</dcterms:modified>
</cp:coreProperties>
</file>